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40D3" w14:textId="47D6A6DD" w:rsidR="00A10DEC" w:rsidRDefault="00132BA4">
      <w:pPr>
        <w:rPr>
          <w:b/>
          <w:bCs/>
        </w:rPr>
      </w:pPr>
      <w:r w:rsidRPr="00132BA4">
        <w:rPr>
          <w:b/>
          <w:bCs/>
        </w:rPr>
        <w:t>7/5 – 7/6/22 NM Revenue Stabilization &amp; Tax Policy Interim Committee</w:t>
      </w:r>
    </w:p>
    <w:p w14:paraId="10CC3498" w14:textId="3205ED26" w:rsidR="00132BA4" w:rsidRDefault="00593165">
      <w:r>
        <w:t xml:space="preserve">Tax Policy </w:t>
      </w:r>
      <w:r w:rsidR="00132BA4">
        <w:t>Recommendations:</w:t>
      </w:r>
    </w:p>
    <w:p w14:paraId="748E2FE0" w14:textId="77777777" w:rsidR="007A631F" w:rsidRDefault="007A631F" w:rsidP="007A631F">
      <w:pPr>
        <w:pStyle w:val="ListParagraph"/>
        <w:numPr>
          <w:ilvl w:val="0"/>
          <w:numId w:val="1"/>
        </w:numPr>
      </w:pPr>
      <w:r>
        <w:t>Tax Expenditures</w:t>
      </w:r>
    </w:p>
    <w:p w14:paraId="0DCFACD3" w14:textId="7C87696F" w:rsidR="007A631F" w:rsidRDefault="007A631F" w:rsidP="007A631F">
      <w:pPr>
        <w:pStyle w:val="ListParagraph"/>
        <w:numPr>
          <w:ilvl w:val="1"/>
          <w:numId w:val="1"/>
        </w:numPr>
      </w:pPr>
      <w:r>
        <w:t xml:space="preserve">Phase out film tax credit over 3 years since the industry is beyond start-up in NM.  This is one of the most generous film credits in the US, returning only about $0.30 per $1.00 of tax credit.  </w:t>
      </w:r>
      <w:r>
        <w:t>It’s time to recoup those tax dollars.</w:t>
      </w:r>
    </w:p>
    <w:p w14:paraId="7325C549" w14:textId="77777777" w:rsidR="007A631F" w:rsidRDefault="007A631F" w:rsidP="007A631F">
      <w:pPr>
        <w:pStyle w:val="ListParagraph"/>
        <w:numPr>
          <w:ilvl w:val="1"/>
          <w:numId w:val="1"/>
        </w:numPr>
      </w:pPr>
      <w:r>
        <w:t>Add measurement criteria and efficiency standards to the top 10 largest  tax expenditures to meet LFC Tax Expenditure Policy Principles.</w:t>
      </w:r>
    </w:p>
    <w:p w14:paraId="0B0E68ED" w14:textId="77777777" w:rsidR="007A631F" w:rsidRDefault="007A631F" w:rsidP="007A631F">
      <w:pPr>
        <w:pStyle w:val="ListParagraph"/>
        <w:numPr>
          <w:ilvl w:val="1"/>
          <w:numId w:val="1"/>
        </w:numPr>
      </w:pPr>
      <w:r>
        <w:t>Transition tax exemptions to deductions to enable reporting and measurement against goals.</w:t>
      </w:r>
    </w:p>
    <w:p w14:paraId="42A785B9" w14:textId="56E0008D" w:rsidR="006B5484" w:rsidRDefault="006B5484" w:rsidP="00600F2A">
      <w:pPr>
        <w:pStyle w:val="ListParagraph"/>
        <w:numPr>
          <w:ilvl w:val="0"/>
          <w:numId w:val="1"/>
        </w:numPr>
      </w:pPr>
      <w:r>
        <w:t>O&amp;G Ta</w:t>
      </w:r>
      <w:r w:rsidR="00593165">
        <w:t>x</w:t>
      </w:r>
    </w:p>
    <w:p w14:paraId="70734B15" w14:textId="2FC1E94B" w:rsidR="00600F2A" w:rsidRDefault="00600F2A" w:rsidP="006B5484">
      <w:pPr>
        <w:pStyle w:val="ListParagraph"/>
        <w:numPr>
          <w:ilvl w:val="1"/>
          <w:numId w:val="1"/>
        </w:numPr>
      </w:pPr>
      <w:r>
        <w:t>Raise the tax rates to be competitive with other O&amp;G states</w:t>
      </w:r>
    </w:p>
    <w:p w14:paraId="4C0C08F8" w14:textId="77777777" w:rsidR="007A631F" w:rsidRDefault="007A631F" w:rsidP="007A631F">
      <w:pPr>
        <w:pStyle w:val="ListParagraph"/>
        <w:numPr>
          <w:ilvl w:val="0"/>
          <w:numId w:val="1"/>
        </w:numPr>
      </w:pPr>
      <w:r>
        <w:t>PIT</w:t>
      </w:r>
    </w:p>
    <w:p w14:paraId="04C0FB5F" w14:textId="77777777" w:rsidR="007A631F" w:rsidRDefault="007A631F" w:rsidP="007A631F">
      <w:pPr>
        <w:pStyle w:val="ListParagraph"/>
        <w:numPr>
          <w:ilvl w:val="1"/>
          <w:numId w:val="1"/>
        </w:numPr>
      </w:pPr>
      <w:r>
        <w:t>Revise rate structure to make it more progressive at Level 4, keeping the maximum rate at 5.9%.</w:t>
      </w:r>
    </w:p>
    <w:p w14:paraId="3371F07F" w14:textId="77777777" w:rsidR="007A631F" w:rsidRDefault="007A631F" w:rsidP="007A631F">
      <w:pPr>
        <w:pStyle w:val="ListParagraph"/>
        <w:numPr>
          <w:ilvl w:val="0"/>
          <w:numId w:val="1"/>
        </w:numPr>
      </w:pPr>
      <w:r>
        <w:t>Gas Taxes</w:t>
      </w:r>
    </w:p>
    <w:p w14:paraId="35241187" w14:textId="301C6A17" w:rsidR="007A631F" w:rsidRDefault="007A631F" w:rsidP="007A631F">
      <w:pPr>
        <w:pStyle w:val="ListParagraph"/>
        <w:numPr>
          <w:ilvl w:val="1"/>
          <w:numId w:val="1"/>
        </w:numPr>
      </w:pPr>
      <w:r>
        <w:t>Increase fuel/registration/excise taxes and send all new revenue to fund construction and repair of roads and bridges, not the general fund.  Let’s invest in NMs infrastructure</w:t>
      </w:r>
      <w:r w:rsidR="002D623E">
        <w:t xml:space="preserve"> to improve safety and support a more robust economy</w:t>
      </w:r>
      <w:r>
        <w:t>!</w:t>
      </w:r>
    </w:p>
    <w:p w14:paraId="548E4260" w14:textId="77777777" w:rsidR="006B5484" w:rsidRDefault="006B5484" w:rsidP="00132BA4">
      <w:pPr>
        <w:pStyle w:val="ListParagraph"/>
        <w:numPr>
          <w:ilvl w:val="0"/>
          <w:numId w:val="1"/>
        </w:numPr>
      </w:pPr>
      <w:r>
        <w:t>Property tax</w:t>
      </w:r>
    </w:p>
    <w:p w14:paraId="30A39CCF" w14:textId="7CBB64CD" w:rsidR="00132BA4" w:rsidRDefault="00132BA4" w:rsidP="006B5484">
      <w:pPr>
        <w:pStyle w:val="ListParagraph"/>
        <w:numPr>
          <w:ilvl w:val="1"/>
          <w:numId w:val="1"/>
        </w:numPr>
      </w:pPr>
      <w:r>
        <w:t>Increase property tax rate by 0.10% to be more competitive with our neighboring states</w:t>
      </w:r>
      <w:r w:rsidR="002D623E">
        <w:t xml:space="preserve"> and generate more revenue</w:t>
      </w:r>
      <w:r w:rsidR="00600F2A">
        <w:t>.</w:t>
      </w:r>
    </w:p>
    <w:p w14:paraId="57AE79AA" w14:textId="7B5A8CC0" w:rsidR="006D15F1" w:rsidRDefault="006D15F1" w:rsidP="006B5484">
      <w:pPr>
        <w:pStyle w:val="ListParagraph"/>
        <w:numPr>
          <w:ilvl w:val="1"/>
          <w:numId w:val="1"/>
        </w:numPr>
      </w:pPr>
      <w:r>
        <w:t xml:space="preserve">Emphasize to local governments that they can raise the local </w:t>
      </w:r>
      <w:r w:rsidR="00970F58">
        <w:t xml:space="preserve">property tax </w:t>
      </w:r>
      <w:r>
        <w:t>rate</w:t>
      </w:r>
      <w:r w:rsidR="00970F58">
        <w:t xml:space="preserve"> and implement transfer fees</w:t>
      </w:r>
      <w:r>
        <w:t xml:space="preserve"> to increase local revenues</w:t>
      </w:r>
      <w:r w:rsidR="00970F58">
        <w:t xml:space="preserve"> and offset reductions in GRT.</w:t>
      </w:r>
    </w:p>
    <w:p w14:paraId="66CDE709" w14:textId="5356EB02" w:rsidR="007A631F" w:rsidRDefault="007A631F" w:rsidP="007A631F">
      <w:pPr>
        <w:pStyle w:val="ListParagraph"/>
        <w:numPr>
          <w:ilvl w:val="0"/>
          <w:numId w:val="1"/>
        </w:numPr>
      </w:pPr>
      <w:r>
        <w:t xml:space="preserve">GRT:  </w:t>
      </w:r>
    </w:p>
    <w:p w14:paraId="206279F0" w14:textId="77777777" w:rsidR="007A631F" w:rsidRDefault="007A631F" w:rsidP="007A631F">
      <w:pPr>
        <w:pStyle w:val="ListParagraph"/>
        <w:numPr>
          <w:ilvl w:val="1"/>
          <w:numId w:val="1"/>
        </w:numPr>
      </w:pPr>
      <w:r>
        <w:t>Remove pyramiding effects in B2B transactions because pyramiding is not sound tax policy.</w:t>
      </w:r>
    </w:p>
    <w:p w14:paraId="142F934E" w14:textId="77777777" w:rsidR="00970F58" w:rsidRPr="00132BA4" w:rsidRDefault="00970F58" w:rsidP="00593165">
      <w:pPr>
        <w:pStyle w:val="ListParagraph"/>
        <w:ind w:left="2160"/>
      </w:pPr>
    </w:p>
    <w:sectPr w:rsidR="00970F58" w:rsidRPr="00132B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3563" w14:textId="77777777" w:rsidR="001D778D" w:rsidRDefault="001D778D" w:rsidP="00564195">
      <w:pPr>
        <w:spacing w:after="0" w:line="240" w:lineRule="auto"/>
      </w:pPr>
      <w:r>
        <w:separator/>
      </w:r>
    </w:p>
  </w:endnote>
  <w:endnote w:type="continuationSeparator" w:id="0">
    <w:p w14:paraId="73A1895F" w14:textId="77777777" w:rsidR="001D778D" w:rsidRDefault="001D778D" w:rsidP="005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332" w14:textId="1B5A6169" w:rsidR="00564195" w:rsidRDefault="00564195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July 7, 2022</w:t>
    </w:r>
    <w:r>
      <w:fldChar w:fldCharType="end"/>
    </w:r>
    <w:r>
      <w:ptab w:relativeTo="margin" w:alignment="center" w:leader="none"/>
    </w:r>
    <w:r>
      <w:t>Prepared by L. Riedel for LWVNM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7E6A" w14:textId="77777777" w:rsidR="001D778D" w:rsidRDefault="001D778D" w:rsidP="00564195">
      <w:pPr>
        <w:spacing w:after="0" w:line="240" w:lineRule="auto"/>
      </w:pPr>
      <w:r>
        <w:separator/>
      </w:r>
    </w:p>
  </w:footnote>
  <w:footnote w:type="continuationSeparator" w:id="0">
    <w:p w14:paraId="3E2C728F" w14:textId="77777777" w:rsidR="001D778D" w:rsidRDefault="001D778D" w:rsidP="0056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2BD7"/>
    <w:multiLevelType w:val="hybridMultilevel"/>
    <w:tmpl w:val="E0A23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343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A4"/>
    <w:rsid w:val="00132BA4"/>
    <w:rsid w:val="001D778D"/>
    <w:rsid w:val="002D623E"/>
    <w:rsid w:val="003A71E4"/>
    <w:rsid w:val="00564195"/>
    <w:rsid w:val="00593165"/>
    <w:rsid w:val="00600F2A"/>
    <w:rsid w:val="006B5484"/>
    <w:rsid w:val="006D15F1"/>
    <w:rsid w:val="007A631F"/>
    <w:rsid w:val="00970F58"/>
    <w:rsid w:val="00A07827"/>
    <w:rsid w:val="00A10DEC"/>
    <w:rsid w:val="00C57DA3"/>
    <w:rsid w:val="00DE5847"/>
    <w:rsid w:val="00E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F736"/>
  <w15:chartTrackingRefBased/>
  <w15:docId w15:val="{6CA21E23-C0B5-42CB-90B1-30A28F3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95"/>
  </w:style>
  <w:style w:type="paragraph" w:styleId="Footer">
    <w:name w:val="footer"/>
    <w:basedOn w:val="Normal"/>
    <w:link w:val="FooterChar"/>
    <w:uiPriority w:val="99"/>
    <w:unhideWhenUsed/>
    <w:rsid w:val="0056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lriedel</dc:creator>
  <cp:keywords/>
  <dc:description/>
  <cp:lastModifiedBy>lriedel</cp:lastModifiedBy>
  <cp:revision>4</cp:revision>
  <cp:lastPrinted>2022-07-07T14:55:00Z</cp:lastPrinted>
  <dcterms:created xsi:type="dcterms:W3CDTF">2022-07-06T22:13:00Z</dcterms:created>
  <dcterms:modified xsi:type="dcterms:W3CDTF">2022-07-07T14:57:00Z</dcterms:modified>
</cp:coreProperties>
</file>