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F2EC6" w14:textId="77777777" w:rsidR="00A90BA6" w:rsidRDefault="00000000"/>
    <w:p w14:paraId="4C2C415E" w14:textId="77777777" w:rsidR="003A24A8" w:rsidRDefault="003A24A8"/>
    <w:p w14:paraId="6E510AA6" w14:textId="77777777" w:rsidR="003A24A8" w:rsidRDefault="003A24A8"/>
    <w:p w14:paraId="172234FE" w14:textId="77777777" w:rsidR="003A24A8" w:rsidRDefault="003A24A8"/>
    <w:p w14:paraId="3CBCB78F" w14:textId="77777777" w:rsidR="003A24A8" w:rsidRDefault="003A24A8"/>
    <w:p w14:paraId="657E2360" w14:textId="587DE4FC" w:rsidR="00E669C8" w:rsidRDefault="006759D0" w:rsidP="00E669C8">
      <w:pPr>
        <w:jc w:val="center"/>
        <w:rPr>
          <w:b/>
          <w:bCs/>
          <w:sz w:val="32"/>
          <w:szCs w:val="32"/>
        </w:rPr>
      </w:pPr>
      <w:r w:rsidRPr="00EB305F">
        <w:rPr>
          <w:b/>
          <w:bCs/>
          <w:sz w:val="32"/>
          <w:szCs w:val="32"/>
        </w:rPr>
        <w:t xml:space="preserve">Report of </w:t>
      </w:r>
      <w:r w:rsidR="00E669C8">
        <w:rPr>
          <w:b/>
          <w:bCs/>
          <w:sz w:val="32"/>
          <w:szCs w:val="32"/>
        </w:rPr>
        <w:t xml:space="preserve">Two </w:t>
      </w:r>
      <w:r w:rsidRPr="00EB305F">
        <w:rPr>
          <w:b/>
          <w:bCs/>
          <w:sz w:val="32"/>
          <w:szCs w:val="32"/>
        </w:rPr>
        <w:t xml:space="preserve">FOSM </w:t>
      </w:r>
      <w:r w:rsidR="00EB305F" w:rsidRPr="00EB305F">
        <w:rPr>
          <w:b/>
          <w:bCs/>
          <w:sz w:val="32"/>
          <w:szCs w:val="32"/>
        </w:rPr>
        <w:t>P</w:t>
      </w:r>
      <w:r w:rsidRPr="00EB305F">
        <w:rPr>
          <w:b/>
          <w:bCs/>
          <w:sz w:val="32"/>
          <w:szCs w:val="32"/>
        </w:rPr>
        <w:t xml:space="preserve">rojects </w:t>
      </w:r>
      <w:r w:rsidR="009B2BD6">
        <w:rPr>
          <w:b/>
          <w:bCs/>
          <w:sz w:val="32"/>
          <w:szCs w:val="32"/>
        </w:rPr>
        <w:t>on Wednesday, July 19, 2023</w:t>
      </w:r>
    </w:p>
    <w:p w14:paraId="0A5A1939" w14:textId="77777777" w:rsidR="009B2BD6" w:rsidRDefault="009B2BD6" w:rsidP="00E669C8">
      <w:pPr>
        <w:jc w:val="center"/>
        <w:rPr>
          <w:b/>
          <w:bCs/>
          <w:sz w:val="32"/>
          <w:szCs w:val="32"/>
        </w:rPr>
      </w:pPr>
    </w:p>
    <w:p w14:paraId="6673F542" w14:textId="47E6074A" w:rsidR="009B2BD6" w:rsidRPr="009B2BD6" w:rsidRDefault="009B2BD6" w:rsidP="00E669C8">
      <w:pPr>
        <w:jc w:val="center"/>
        <w:rPr>
          <w:sz w:val="28"/>
          <w:szCs w:val="28"/>
        </w:rPr>
      </w:pPr>
      <w:r w:rsidRPr="009B2BD6">
        <w:rPr>
          <w:sz w:val="28"/>
          <w:szCs w:val="28"/>
        </w:rPr>
        <w:t>Lou Romero and Sam Beard</w:t>
      </w:r>
    </w:p>
    <w:p w14:paraId="0149ADFC" w14:textId="3B9CF65D" w:rsidR="009B2BD6" w:rsidRPr="009B2BD6" w:rsidRDefault="009B2BD6" w:rsidP="00E669C8">
      <w:pPr>
        <w:jc w:val="center"/>
        <w:rPr>
          <w:sz w:val="28"/>
          <w:szCs w:val="28"/>
        </w:rPr>
      </w:pPr>
      <w:r w:rsidRPr="009B2BD6">
        <w:rPr>
          <w:sz w:val="28"/>
          <w:szCs w:val="28"/>
        </w:rPr>
        <w:t>July 20, 2023</w:t>
      </w:r>
    </w:p>
    <w:p w14:paraId="27D3F18D" w14:textId="77777777" w:rsidR="009B2BD6" w:rsidRDefault="009B2BD6"/>
    <w:p w14:paraId="6C0662F4" w14:textId="53B5B5EF" w:rsidR="00E669C8" w:rsidRDefault="009B2BD6">
      <w:r>
        <w:t>On Wednesday, July 19, eight FOSM volunteers worked on the two follow projects:</w:t>
      </w:r>
    </w:p>
    <w:p w14:paraId="16F34A50" w14:textId="77777777" w:rsidR="000B5367" w:rsidRDefault="000B5367"/>
    <w:p w14:paraId="68C87958" w14:textId="09BF2F59" w:rsidR="000B5367" w:rsidRPr="000B5367" w:rsidRDefault="000B5367" w:rsidP="000B5367">
      <w:pPr>
        <w:pStyle w:val="ListParagraph"/>
        <w:numPr>
          <w:ilvl w:val="0"/>
          <w:numId w:val="2"/>
        </w:numPr>
        <w:rPr>
          <w:rFonts w:eastAsia="Times New Roman"/>
          <w:sz w:val="24"/>
          <w:szCs w:val="24"/>
        </w:rPr>
      </w:pPr>
      <w:r w:rsidRPr="000B5367">
        <w:rPr>
          <w:rFonts w:eastAsia="Times New Roman"/>
          <w:b/>
          <w:bCs/>
          <w:sz w:val="24"/>
          <w:szCs w:val="24"/>
        </w:rPr>
        <w:t>Hauling Donation Wood to Two Church Woodlots</w:t>
      </w:r>
      <w:r>
        <w:rPr>
          <w:rFonts w:eastAsia="Times New Roman"/>
          <w:sz w:val="24"/>
          <w:szCs w:val="24"/>
        </w:rPr>
        <w:t xml:space="preserve"> -- </w:t>
      </w:r>
      <w:r w:rsidRPr="009B2BD6">
        <w:rPr>
          <w:rFonts w:eastAsia="Times New Roman"/>
          <w:sz w:val="24"/>
          <w:szCs w:val="24"/>
        </w:rPr>
        <w:t>Yesterday, July 19, FOSM volunteers hauled three loads of donation firewood from the old highway site at the 9 Mile Picnic Area</w:t>
      </w:r>
      <w:r w:rsidR="00612817">
        <w:rPr>
          <w:rFonts w:eastAsia="Times New Roman"/>
          <w:sz w:val="24"/>
          <w:szCs w:val="24"/>
        </w:rPr>
        <w:t>.</w:t>
      </w:r>
      <w:r w:rsidRPr="009B2BD6">
        <w:rPr>
          <w:rFonts w:eastAsia="Times New Roman"/>
          <w:sz w:val="24"/>
          <w:szCs w:val="24"/>
        </w:rPr>
        <w:t xml:space="preserve"> </w:t>
      </w:r>
      <w:r w:rsidR="00612817">
        <w:rPr>
          <w:rFonts w:eastAsia="Times New Roman"/>
          <w:sz w:val="24"/>
          <w:szCs w:val="24"/>
        </w:rPr>
        <w:t>Two</w:t>
      </w:r>
      <w:r w:rsidRPr="009B2BD6">
        <w:rPr>
          <w:rFonts w:eastAsia="Times New Roman"/>
          <w:sz w:val="24"/>
          <w:szCs w:val="24"/>
        </w:rPr>
        <w:t xml:space="preserve"> dump trailer loads were delivered to the Hopkins woodlot</w:t>
      </w:r>
      <w:r w:rsidR="00612817">
        <w:rPr>
          <w:rFonts w:eastAsia="Times New Roman"/>
          <w:sz w:val="24"/>
          <w:szCs w:val="24"/>
        </w:rPr>
        <w:t>,</w:t>
      </w:r>
      <w:r w:rsidRPr="009B2BD6">
        <w:rPr>
          <w:rFonts w:eastAsia="Times New Roman"/>
          <w:sz w:val="24"/>
          <w:szCs w:val="24"/>
        </w:rPr>
        <w:t xml:space="preserve"> and one load went to the new Oliver woodlot. Joe Meade, once again, donated the use of his dump trailer and truck for this project. </w:t>
      </w:r>
      <w:r w:rsidRPr="000B5367">
        <w:rPr>
          <w:rFonts w:eastAsia="Times New Roman"/>
          <w:sz w:val="24"/>
          <w:szCs w:val="24"/>
        </w:rPr>
        <w:t xml:space="preserve">We estimate </w:t>
      </w:r>
      <w:r>
        <w:rPr>
          <w:rFonts w:eastAsia="Times New Roman"/>
          <w:sz w:val="24"/>
          <w:szCs w:val="24"/>
        </w:rPr>
        <w:t xml:space="preserve">that </w:t>
      </w:r>
      <w:r w:rsidRPr="000B5367">
        <w:rPr>
          <w:rFonts w:eastAsia="Times New Roman"/>
          <w:sz w:val="24"/>
          <w:szCs w:val="24"/>
        </w:rPr>
        <w:t xml:space="preserve">there </w:t>
      </w:r>
      <w:proofErr w:type="gramStart"/>
      <w:r w:rsidRPr="000B5367">
        <w:rPr>
          <w:rFonts w:eastAsia="Times New Roman"/>
          <w:sz w:val="24"/>
          <w:szCs w:val="24"/>
        </w:rPr>
        <w:t>are</w:t>
      </w:r>
      <w:proofErr w:type="gramEnd"/>
      <w:r w:rsidRPr="000B5367">
        <w:rPr>
          <w:rFonts w:eastAsia="Times New Roman"/>
          <w:sz w:val="24"/>
          <w:szCs w:val="24"/>
        </w:rPr>
        <w:t xml:space="preserve"> still approximately 6+ more trailer loads </w:t>
      </w:r>
      <w:r>
        <w:rPr>
          <w:rFonts w:eastAsia="Times New Roman"/>
          <w:sz w:val="24"/>
          <w:szCs w:val="24"/>
        </w:rPr>
        <w:t xml:space="preserve">of wood </w:t>
      </w:r>
      <w:r w:rsidRPr="000B5367">
        <w:rPr>
          <w:rFonts w:eastAsia="Times New Roman"/>
          <w:sz w:val="24"/>
          <w:szCs w:val="24"/>
        </w:rPr>
        <w:t>to be hauled.</w:t>
      </w:r>
    </w:p>
    <w:p w14:paraId="28FCC9E1" w14:textId="77777777" w:rsidR="009B2BD6" w:rsidRDefault="009B2BD6" w:rsidP="003A24A8">
      <w:pPr>
        <w:rPr>
          <w:rFonts w:eastAsia="Times New Roman"/>
          <w:sz w:val="24"/>
          <w:szCs w:val="24"/>
        </w:rPr>
      </w:pPr>
    </w:p>
    <w:p w14:paraId="32CA383C" w14:textId="0EC07ABD" w:rsidR="009B2BD6" w:rsidRDefault="009B2BD6" w:rsidP="00993875">
      <w:pPr>
        <w:pStyle w:val="ListParagraph"/>
        <w:numPr>
          <w:ilvl w:val="0"/>
          <w:numId w:val="2"/>
        </w:numPr>
        <w:rPr>
          <w:rFonts w:eastAsia="Times New Roman"/>
          <w:sz w:val="24"/>
          <w:szCs w:val="24"/>
        </w:rPr>
      </w:pPr>
      <w:r w:rsidRPr="000B5367">
        <w:rPr>
          <w:rFonts w:eastAsia="Times New Roman"/>
          <w:b/>
          <w:bCs/>
          <w:sz w:val="24"/>
          <w:szCs w:val="24"/>
        </w:rPr>
        <w:t>Unloading a New Sign Board in Doc Long Picnic Area</w:t>
      </w:r>
      <w:r w:rsidRPr="00A512FF">
        <w:rPr>
          <w:rFonts w:eastAsia="Times New Roman"/>
          <w:sz w:val="24"/>
          <w:szCs w:val="24"/>
        </w:rPr>
        <w:t xml:space="preserve"> – Recently, the information board </w:t>
      </w:r>
      <w:r w:rsidR="00A512FF" w:rsidRPr="00A512FF">
        <w:rPr>
          <w:rFonts w:eastAsia="Times New Roman"/>
          <w:sz w:val="24"/>
          <w:szCs w:val="24"/>
        </w:rPr>
        <w:t>at the first kiosk in Doc Long Picnic Area was removed from the</w:t>
      </w:r>
      <w:r w:rsidR="00A512FF">
        <w:rPr>
          <w:rFonts w:eastAsia="Times New Roman"/>
          <w:sz w:val="24"/>
          <w:szCs w:val="24"/>
        </w:rPr>
        <w:t xml:space="preserve"> partially decayed</w:t>
      </w:r>
      <w:r w:rsidR="00A512FF" w:rsidRPr="00A512FF">
        <w:rPr>
          <w:rFonts w:eastAsia="Times New Roman"/>
          <w:sz w:val="24"/>
          <w:szCs w:val="24"/>
        </w:rPr>
        <w:t xml:space="preserve"> </w:t>
      </w:r>
      <w:r w:rsidR="00A512FF">
        <w:rPr>
          <w:rFonts w:eastAsia="Times New Roman"/>
          <w:sz w:val="24"/>
          <w:szCs w:val="24"/>
        </w:rPr>
        <w:t xml:space="preserve">timbers supporting it. These parts were found in the SRD Storage Yard near the shop. Don Carnicom designed a new board support </w:t>
      </w:r>
      <w:r w:rsidR="00612817">
        <w:rPr>
          <w:rFonts w:eastAsia="Times New Roman"/>
          <w:sz w:val="24"/>
          <w:szCs w:val="24"/>
        </w:rPr>
        <w:t>structure</w:t>
      </w:r>
      <w:r w:rsidR="00A512FF">
        <w:rPr>
          <w:rFonts w:eastAsia="Times New Roman"/>
          <w:sz w:val="24"/>
          <w:szCs w:val="24"/>
        </w:rPr>
        <w:t xml:space="preserve"> using pressure treated 2x6s and 2x4s. </w:t>
      </w:r>
      <w:r w:rsidR="000B5367">
        <w:rPr>
          <w:rFonts w:eastAsia="Times New Roman"/>
          <w:sz w:val="24"/>
          <w:szCs w:val="24"/>
        </w:rPr>
        <w:t>The</w:t>
      </w:r>
      <w:r w:rsidR="00A512FF">
        <w:rPr>
          <w:rFonts w:eastAsia="Times New Roman"/>
          <w:sz w:val="24"/>
          <w:szCs w:val="24"/>
        </w:rPr>
        <w:t xml:space="preserve"> four </w:t>
      </w:r>
      <w:r w:rsidR="000B5367">
        <w:rPr>
          <w:rFonts w:eastAsia="Times New Roman"/>
          <w:sz w:val="24"/>
          <w:szCs w:val="24"/>
        </w:rPr>
        <w:t xml:space="preserve">pressure-treated </w:t>
      </w:r>
      <w:r w:rsidR="00A512FF">
        <w:rPr>
          <w:rFonts w:eastAsia="Times New Roman"/>
          <w:sz w:val="24"/>
          <w:szCs w:val="24"/>
        </w:rPr>
        <w:t xml:space="preserve">2x6s, two 2x4s, and four steel-framed information panels </w:t>
      </w:r>
      <w:r w:rsidR="00612817">
        <w:rPr>
          <w:rFonts w:eastAsia="Times New Roman"/>
          <w:sz w:val="24"/>
          <w:szCs w:val="24"/>
        </w:rPr>
        <w:t>are</w:t>
      </w:r>
      <w:r w:rsidR="000B5367">
        <w:rPr>
          <w:rFonts w:eastAsia="Times New Roman"/>
          <w:sz w:val="24"/>
          <w:szCs w:val="24"/>
        </w:rPr>
        <w:t xml:space="preserve"> very heavy. Don hauled the sign board to Doc Long PA on his trailer, and</w:t>
      </w:r>
      <w:r w:rsidR="00612817">
        <w:rPr>
          <w:rFonts w:eastAsia="Times New Roman"/>
          <w:sz w:val="24"/>
          <w:szCs w:val="24"/>
        </w:rPr>
        <w:t>,</w:t>
      </w:r>
      <w:r w:rsidR="000B5367">
        <w:rPr>
          <w:rFonts w:eastAsia="Times New Roman"/>
          <w:sz w:val="24"/>
          <w:szCs w:val="24"/>
        </w:rPr>
        <w:t xml:space="preserve"> while Lou Romero and Joe Meade were hauling the first load of wood to </w:t>
      </w:r>
      <w:r w:rsidR="00612817">
        <w:rPr>
          <w:rFonts w:eastAsia="Times New Roman"/>
          <w:sz w:val="24"/>
          <w:szCs w:val="24"/>
        </w:rPr>
        <w:t>a</w:t>
      </w:r>
      <w:r w:rsidR="000B5367">
        <w:rPr>
          <w:rFonts w:eastAsia="Times New Roman"/>
          <w:sz w:val="24"/>
          <w:szCs w:val="24"/>
        </w:rPr>
        <w:t xml:space="preserve"> woodlot, </w:t>
      </w:r>
      <w:r w:rsidR="0021424A">
        <w:rPr>
          <w:rFonts w:eastAsia="Times New Roman"/>
          <w:sz w:val="24"/>
          <w:szCs w:val="24"/>
        </w:rPr>
        <w:t>six</w:t>
      </w:r>
      <w:r w:rsidR="000B5367">
        <w:rPr>
          <w:rFonts w:eastAsia="Times New Roman"/>
          <w:sz w:val="24"/>
          <w:szCs w:val="24"/>
        </w:rPr>
        <w:t xml:space="preserve"> volunteers were required to move the new sign board from Don’s trailer to the vertical posts that will eventually support the sign. The sign was then placed on the concrete surface and two lag screws were installed so that the sign would not fall over. Don will organize a project to lift the sign three feet and bolt it to the posts later. </w:t>
      </w:r>
    </w:p>
    <w:p w14:paraId="4CC8B42F" w14:textId="77777777" w:rsidR="0021424A" w:rsidRDefault="0021424A" w:rsidP="0021424A">
      <w:pPr>
        <w:pStyle w:val="ListParagraph"/>
        <w:rPr>
          <w:rFonts w:eastAsia="Times New Roman"/>
          <w:sz w:val="24"/>
          <w:szCs w:val="24"/>
        </w:rPr>
      </w:pPr>
      <w:bookmarkStart w:id="0" w:name="_Hlk140760595"/>
    </w:p>
    <w:p w14:paraId="102C68A6" w14:textId="77777777" w:rsidR="003A24A8" w:rsidRPr="00EB305F" w:rsidRDefault="003A24A8" w:rsidP="003A24A8">
      <w:pPr>
        <w:rPr>
          <w:rFonts w:eastAsia="Times New Roman"/>
          <w:sz w:val="24"/>
          <w:szCs w:val="24"/>
        </w:rPr>
      </w:pPr>
    </w:p>
    <w:bookmarkEnd w:id="0"/>
    <w:p w14:paraId="12B768D3" w14:textId="3A8A5435" w:rsidR="003A24A8" w:rsidRDefault="003A24A8" w:rsidP="003A24A8">
      <w:pPr>
        <w:rPr>
          <w:rFonts w:eastAsia="Times New Roman"/>
          <w:sz w:val="24"/>
          <w:szCs w:val="24"/>
        </w:rPr>
      </w:pPr>
      <w:r w:rsidRPr="00EB305F">
        <w:rPr>
          <w:rFonts w:eastAsia="Times New Roman"/>
          <w:sz w:val="24"/>
          <w:szCs w:val="24"/>
        </w:rPr>
        <w:t xml:space="preserve">FOSM </w:t>
      </w:r>
      <w:r w:rsidR="00EB305F" w:rsidRPr="00EB305F">
        <w:rPr>
          <w:rFonts w:eastAsia="Times New Roman"/>
          <w:sz w:val="24"/>
          <w:szCs w:val="24"/>
        </w:rPr>
        <w:t>v</w:t>
      </w:r>
      <w:r w:rsidRPr="00EB305F">
        <w:rPr>
          <w:rFonts w:eastAsia="Times New Roman"/>
          <w:sz w:val="24"/>
          <w:szCs w:val="24"/>
        </w:rPr>
        <w:t>olunteers were Jerry Carroll, Cliff Giles, Dan Benton, Don Carnicom, Jamey Browning, Sam Beard, Joe Meade and Lou Romero.</w:t>
      </w:r>
    </w:p>
    <w:p w14:paraId="5CAA96C7" w14:textId="77777777" w:rsidR="000B5367" w:rsidRDefault="000B5367" w:rsidP="003A24A8">
      <w:pPr>
        <w:rPr>
          <w:rFonts w:eastAsia="Times New Roman"/>
          <w:sz w:val="24"/>
          <w:szCs w:val="24"/>
        </w:rPr>
      </w:pPr>
    </w:p>
    <w:p w14:paraId="14864455" w14:textId="5151D962" w:rsidR="000B5367" w:rsidRPr="00EB305F" w:rsidRDefault="000B5367" w:rsidP="003A24A8">
      <w:pPr>
        <w:rPr>
          <w:rFonts w:eastAsia="Times New Roman"/>
          <w:sz w:val="24"/>
          <w:szCs w:val="24"/>
        </w:rPr>
      </w:pPr>
      <w:r>
        <w:rPr>
          <w:rFonts w:eastAsia="Times New Roman"/>
          <w:sz w:val="24"/>
          <w:szCs w:val="24"/>
        </w:rPr>
        <w:t>Project photos are presented below.</w:t>
      </w:r>
    </w:p>
    <w:p w14:paraId="213D19D5" w14:textId="77777777" w:rsidR="003A24A8" w:rsidRPr="00EB305F" w:rsidRDefault="003A24A8" w:rsidP="003A24A8">
      <w:pPr>
        <w:rPr>
          <w:rFonts w:eastAsia="Times New Roman"/>
          <w:sz w:val="24"/>
          <w:szCs w:val="24"/>
        </w:rPr>
      </w:pPr>
    </w:p>
    <w:p w14:paraId="193BD363" w14:textId="77777777" w:rsidR="003A24A8" w:rsidRPr="00EB305F" w:rsidRDefault="003A24A8">
      <w:pPr>
        <w:rPr>
          <w:sz w:val="24"/>
          <w:szCs w:val="24"/>
        </w:rPr>
      </w:pPr>
    </w:p>
    <w:p w14:paraId="453217CF" w14:textId="77777777" w:rsidR="003A24A8" w:rsidRDefault="003A24A8"/>
    <w:p w14:paraId="43801F0C" w14:textId="77777777" w:rsidR="0021424A" w:rsidRDefault="0021424A"/>
    <w:p w14:paraId="422FB93F" w14:textId="658BD8C8" w:rsidR="0021424A" w:rsidRDefault="0021424A" w:rsidP="00651E19">
      <w:pPr>
        <w:jc w:val="center"/>
      </w:pPr>
      <w:r>
        <w:rPr>
          <w:noProof/>
          <w14:ligatures w14:val="standardContextual"/>
        </w:rPr>
        <w:lastRenderedPageBreak/>
        <w:drawing>
          <wp:inline distT="0" distB="0" distL="0" distR="0" wp14:anchorId="7BD8B706" wp14:editId="6A4304C4">
            <wp:extent cx="7666382" cy="6082748"/>
            <wp:effectExtent l="0" t="0" r="0" b="0"/>
            <wp:docPr id="785596879" name="Picture 785596879"/>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r:link="rId8" cstate="email">
                      <a:extLst>
                        <a:ext uri="{28A0092B-C50C-407E-A947-70E740481C1C}">
                          <a14:useLocalDpi xmlns:a14="http://schemas.microsoft.com/office/drawing/2010/main"/>
                        </a:ext>
                      </a:extLst>
                    </a:blip>
                    <a:srcRect/>
                    <a:stretch>
                      <a:fillRect/>
                    </a:stretch>
                  </pic:blipFill>
                  <pic:spPr bwMode="auto">
                    <a:xfrm>
                      <a:off x="0" y="0"/>
                      <a:ext cx="7692115" cy="6103165"/>
                    </a:xfrm>
                    <a:prstGeom prst="rect">
                      <a:avLst/>
                    </a:prstGeom>
                    <a:noFill/>
                    <a:ln>
                      <a:noFill/>
                    </a:ln>
                  </pic:spPr>
                </pic:pic>
              </a:graphicData>
            </a:graphic>
          </wp:inline>
        </w:drawing>
      </w:r>
    </w:p>
    <w:p w14:paraId="7B73126E" w14:textId="186A2BDD" w:rsidR="0021424A" w:rsidRDefault="00612817" w:rsidP="0021424A">
      <w:pPr>
        <w:jc w:val="center"/>
      </w:pPr>
      <w:r>
        <w:t xml:space="preserve">The trailer was loaded with firewood at this location on the old highway adjacent to Nine Mile Picnic Area on Wednesday. </w:t>
      </w:r>
    </w:p>
    <w:p w14:paraId="21DD6D26" w14:textId="7B4B88A0" w:rsidR="0021424A" w:rsidRDefault="00612817" w:rsidP="00612817">
      <w:pPr>
        <w:jc w:val="center"/>
      </w:pPr>
      <w:r>
        <w:t>All photos by Cliff Giles</w:t>
      </w:r>
    </w:p>
    <w:p w14:paraId="1222DEC9" w14:textId="24109719" w:rsidR="0021424A" w:rsidRDefault="0021424A" w:rsidP="0021424A">
      <w:pPr>
        <w:jc w:val="center"/>
      </w:pPr>
      <w:r>
        <w:rPr>
          <w:noProof/>
          <w14:ligatures w14:val="standardContextual"/>
        </w:rPr>
        <w:lastRenderedPageBreak/>
        <w:drawing>
          <wp:inline distT="0" distB="0" distL="0" distR="0" wp14:anchorId="2B815C05" wp14:editId="33C01688">
            <wp:extent cx="7898296" cy="5903843"/>
            <wp:effectExtent l="0" t="0" r="7620" b="1905"/>
            <wp:docPr id="1558885924" name="Picture 155888592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r:link="rId10" cstate="email">
                      <a:extLst>
                        <a:ext uri="{28A0092B-C50C-407E-A947-70E740481C1C}">
                          <a14:useLocalDpi xmlns:a14="http://schemas.microsoft.com/office/drawing/2010/main"/>
                        </a:ext>
                      </a:extLst>
                    </a:blip>
                    <a:srcRect/>
                    <a:stretch>
                      <a:fillRect/>
                    </a:stretch>
                  </pic:blipFill>
                  <pic:spPr bwMode="auto">
                    <a:xfrm>
                      <a:off x="0" y="0"/>
                      <a:ext cx="7922033" cy="5921586"/>
                    </a:xfrm>
                    <a:prstGeom prst="rect">
                      <a:avLst/>
                    </a:prstGeom>
                    <a:noFill/>
                    <a:ln>
                      <a:noFill/>
                    </a:ln>
                  </pic:spPr>
                </pic:pic>
              </a:graphicData>
            </a:graphic>
          </wp:inline>
        </w:drawing>
      </w:r>
    </w:p>
    <w:p w14:paraId="716B59F4" w14:textId="765626E2" w:rsidR="0021424A" w:rsidRDefault="00612817" w:rsidP="0021424A">
      <w:pPr>
        <w:jc w:val="center"/>
      </w:pPr>
      <w:r>
        <w:t>The trailer has been loaded with firewood that will be hauled to one of the woodlots owned by a member of the Mountain</w:t>
      </w:r>
    </w:p>
    <w:p w14:paraId="4C4F4EE5" w14:textId="3D740BE4" w:rsidR="00612817" w:rsidRDefault="00612817" w:rsidP="0021424A">
      <w:pPr>
        <w:jc w:val="center"/>
      </w:pPr>
      <w:r>
        <w:t>Christian Church where the Wood Ministry will distribute it to needy East Mountain families. L to R: Dan Benton, Jerry Carroll,</w:t>
      </w:r>
    </w:p>
    <w:p w14:paraId="17FFFDEF" w14:textId="6BEB0CA4" w:rsidR="00612817" w:rsidRDefault="00612817" w:rsidP="0021424A">
      <w:pPr>
        <w:jc w:val="center"/>
      </w:pPr>
      <w:r>
        <w:t>Lou Romero, Joe Meade, and Jamey Browning.</w:t>
      </w:r>
    </w:p>
    <w:p w14:paraId="74958CBE" w14:textId="03F4F012" w:rsidR="003A24A8" w:rsidRDefault="007A3487" w:rsidP="007A3487">
      <w:pPr>
        <w:jc w:val="center"/>
      </w:pPr>
      <w:r>
        <w:rPr>
          <w:noProof/>
          <w14:ligatures w14:val="standardContextual"/>
        </w:rPr>
        <w:lastRenderedPageBreak/>
        <w:drawing>
          <wp:inline distT="0" distB="0" distL="0" distR="0" wp14:anchorId="66AA97F6" wp14:editId="67602D05">
            <wp:extent cx="8759687" cy="6023113"/>
            <wp:effectExtent l="0" t="0" r="3810" b="0"/>
            <wp:docPr id="2"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r:link="rId12" cstate="email">
                      <a:extLst>
                        <a:ext uri="{28A0092B-C50C-407E-A947-70E740481C1C}">
                          <a14:useLocalDpi xmlns:a14="http://schemas.microsoft.com/office/drawing/2010/main"/>
                        </a:ext>
                      </a:extLst>
                    </a:blip>
                    <a:srcRect/>
                    <a:stretch>
                      <a:fillRect/>
                    </a:stretch>
                  </pic:blipFill>
                  <pic:spPr bwMode="auto">
                    <a:xfrm>
                      <a:off x="0" y="0"/>
                      <a:ext cx="8774536" cy="6033323"/>
                    </a:xfrm>
                    <a:prstGeom prst="rect">
                      <a:avLst/>
                    </a:prstGeom>
                    <a:noFill/>
                    <a:ln>
                      <a:noFill/>
                    </a:ln>
                  </pic:spPr>
                </pic:pic>
              </a:graphicData>
            </a:graphic>
          </wp:inline>
        </w:drawing>
      </w:r>
    </w:p>
    <w:p w14:paraId="71994CDA" w14:textId="4FAEE951" w:rsidR="003A24A8" w:rsidRDefault="0021424A" w:rsidP="0021424A">
      <w:pPr>
        <w:jc w:val="center"/>
      </w:pPr>
      <w:r>
        <w:t xml:space="preserve">The new sign board with four steel-framed panels was designed and fabricated by Don Carnicom. On Wednesday morning, </w:t>
      </w:r>
      <w:r>
        <w:br/>
        <w:t>Don hauled it to the first restroom in Doc Long Picnic Area. All photos by Cliff Giles</w:t>
      </w:r>
    </w:p>
    <w:p w14:paraId="51DEE4A2" w14:textId="79984679" w:rsidR="003A24A8" w:rsidRDefault="00612817" w:rsidP="007A3487">
      <w:pPr>
        <w:jc w:val="center"/>
      </w:pPr>
      <w:r>
        <w:rPr>
          <w:noProof/>
          <w14:ligatures w14:val="standardContextual"/>
        </w:rPr>
        <w:lastRenderedPageBreak/>
        <w:drawing>
          <wp:inline distT="0" distB="0" distL="0" distR="0" wp14:anchorId="61D47FC0" wp14:editId="34A4CEF4">
            <wp:extent cx="8116956" cy="5883965"/>
            <wp:effectExtent l="0" t="0" r="0" b="2540"/>
            <wp:docPr id="3"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r:link="rId14" cstate="email">
                      <a:extLst>
                        <a:ext uri="{28A0092B-C50C-407E-A947-70E740481C1C}">
                          <a14:useLocalDpi xmlns:a14="http://schemas.microsoft.com/office/drawing/2010/main"/>
                        </a:ext>
                      </a:extLst>
                    </a:blip>
                    <a:srcRect/>
                    <a:stretch>
                      <a:fillRect/>
                    </a:stretch>
                  </pic:blipFill>
                  <pic:spPr bwMode="auto">
                    <a:xfrm>
                      <a:off x="0" y="0"/>
                      <a:ext cx="8144035" cy="5903595"/>
                    </a:xfrm>
                    <a:prstGeom prst="rect">
                      <a:avLst/>
                    </a:prstGeom>
                    <a:noFill/>
                    <a:ln>
                      <a:noFill/>
                    </a:ln>
                  </pic:spPr>
                </pic:pic>
              </a:graphicData>
            </a:graphic>
          </wp:inline>
        </w:drawing>
      </w:r>
    </w:p>
    <w:p w14:paraId="70877021" w14:textId="086F009B" w:rsidR="003A24A8" w:rsidRDefault="0021424A" w:rsidP="0021424A">
      <w:pPr>
        <w:jc w:val="center"/>
      </w:pPr>
      <w:r>
        <w:t>Six volunteers moved the sign from the trailer to the two posts that will eventually support it. Don installed two large lag screws in the top</w:t>
      </w:r>
    </w:p>
    <w:p w14:paraId="3DE1233E" w14:textId="35DB6513" w:rsidR="007A3487" w:rsidRDefault="0021424A" w:rsidP="009E3573">
      <w:pPr>
        <w:jc w:val="center"/>
      </w:pPr>
      <w:r>
        <w:t xml:space="preserve">2x6s </w:t>
      </w:r>
      <w:r w:rsidR="00651E19">
        <w:t xml:space="preserve">and posts </w:t>
      </w:r>
      <w:r>
        <w:t>to support the sign until he can organize a crew to lift the sign 3 feet and bolt it to the posts</w:t>
      </w:r>
      <w:r w:rsidR="009E3573">
        <w:t>. L to R: Jerry Carroll, Jamey Browning,</w:t>
      </w:r>
    </w:p>
    <w:p w14:paraId="659BCDB1" w14:textId="2C4B8F41" w:rsidR="009E3573" w:rsidRDefault="009E3573" w:rsidP="009E3573">
      <w:pPr>
        <w:jc w:val="center"/>
      </w:pPr>
      <w:r>
        <w:t>and Sam Beard.</w:t>
      </w:r>
    </w:p>
    <w:sectPr w:rsidR="009E3573" w:rsidSect="003A24A8">
      <w:footerReference w:type="defaul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C179B" w14:textId="77777777" w:rsidR="00343BAE" w:rsidRDefault="00343BAE" w:rsidP="003A24A8">
      <w:r>
        <w:separator/>
      </w:r>
    </w:p>
  </w:endnote>
  <w:endnote w:type="continuationSeparator" w:id="0">
    <w:p w14:paraId="53227F58" w14:textId="77777777" w:rsidR="00343BAE" w:rsidRDefault="00343BAE" w:rsidP="003A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001420"/>
      <w:docPartObj>
        <w:docPartGallery w:val="Page Numbers (Bottom of Page)"/>
        <w:docPartUnique/>
      </w:docPartObj>
    </w:sdtPr>
    <w:sdtEndPr>
      <w:rPr>
        <w:noProof/>
      </w:rPr>
    </w:sdtEndPr>
    <w:sdtContent>
      <w:p w14:paraId="4DBDEBFE" w14:textId="2044D695" w:rsidR="003A24A8" w:rsidRDefault="003A24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B53C02" w14:textId="77777777" w:rsidR="003A24A8" w:rsidRDefault="003A2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40179" w14:textId="77777777" w:rsidR="00343BAE" w:rsidRDefault="00343BAE" w:rsidP="003A24A8">
      <w:r>
        <w:separator/>
      </w:r>
    </w:p>
  </w:footnote>
  <w:footnote w:type="continuationSeparator" w:id="0">
    <w:p w14:paraId="15337191" w14:textId="77777777" w:rsidR="00343BAE" w:rsidRDefault="00343BAE" w:rsidP="003A2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16F32"/>
    <w:multiLevelType w:val="hybridMultilevel"/>
    <w:tmpl w:val="03BEFEF4"/>
    <w:lvl w:ilvl="0" w:tplc="2E605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4B5DCA"/>
    <w:multiLevelType w:val="hybridMultilevel"/>
    <w:tmpl w:val="2F343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5554636">
    <w:abstractNumId w:val="1"/>
  </w:num>
  <w:num w:numId="2" w16cid:durableId="475338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A8"/>
    <w:rsid w:val="000113CB"/>
    <w:rsid w:val="000B5367"/>
    <w:rsid w:val="0021424A"/>
    <w:rsid w:val="00343BAE"/>
    <w:rsid w:val="003A24A8"/>
    <w:rsid w:val="003A57F6"/>
    <w:rsid w:val="00612817"/>
    <w:rsid w:val="00651E19"/>
    <w:rsid w:val="006759D0"/>
    <w:rsid w:val="007A3487"/>
    <w:rsid w:val="008F635C"/>
    <w:rsid w:val="009B2BD6"/>
    <w:rsid w:val="009E3573"/>
    <w:rsid w:val="00A512FF"/>
    <w:rsid w:val="00D36887"/>
    <w:rsid w:val="00E669C8"/>
    <w:rsid w:val="00EB305F"/>
    <w:rsid w:val="00EE1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EE66E"/>
  <w15:chartTrackingRefBased/>
  <w15:docId w15:val="{31E1E717-C27C-4FFF-9D57-174B78D4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4A8"/>
    <w:pPr>
      <w:spacing w:after="0" w:line="240"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4A8"/>
    <w:pPr>
      <w:tabs>
        <w:tab w:val="center" w:pos="4680"/>
        <w:tab w:val="right" w:pos="9360"/>
      </w:tabs>
    </w:pPr>
    <w:rPr>
      <w:rFonts w:eastAsiaTheme="minorHAnsi"/>
      <w:kern w:val="2"/>
      <w14:ligatures w14:val="standardContextual"/>
    </w:rPr>
  </w:style>
  <w:style w:type="character" w:customStyle="1" w:styleId="HeaderChar">
    <w:name w:val="Header Char"/>
    <w:basedOn w:val="DefaultParagraphFont"/>
    <w:link w:val="Header"/>
    <w:uiPriority w:val="99"/>
    <w:rsid w:val="003A24A8"/>
  </w:style>
  <w:style w:type="paragraph" w:styleId="Footer">
    <w:name w:val="footer"/>
    <w:basedOn w:val="Normal"/>
    <w:link w:val="FooterChar"/>
    <w:uiPriority w:val="99"/>
    <w:unhideWhenUsed/>
    <w:rsid w:val="003A24A8"/>
    <w:pPr>
      <w:tabs>
        <w:tab w:val="center" w:pos="4680"/>
        <w:tab w:val="right" w:pos="9360"/>
      </w:tabs>
    </w:pPr>
    <w:rPr>
      <w:rFonts w:eastAsiaTheme="minorHAnsi"/>
      <w:kern w:val="2"/>
      <w14:ligatures w14:val="standardContextual"/>
    </w:rPr>
  </w:style>
  <w:style w:type="character" w:customStyle="1" w:styleId="FooterChar">
    <w:name w:val="Footer Char"/>
    <w:basedOn w:val="DefaultParagraphFont"/>
    <w:link w:val="Footer"/>
    <w:uiPriority w:val="99"/>
    <w:rsid w:val="003A24A8"/>
  </w:style>
  <w:style w:type="paragraph" w:styleId="ListParagraph">
    <w:name w:val="List Paragraph"/>
    <w:basedOn w:val="Normal"/>
    <w:uiPriority w:val="34"/>
    <w:qFormat/>
    <w:rsid w:val="009B2B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7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8F1B47ED-338D-43C6-8A22-77781FF3F7CF"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cid:E8F10D22-6AF7-4DF1-8996-B8BAD7AF48E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cid:A78ED8BA-27BB-485E-B1FC-4405FE0F7B22"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cid:21ABA045-6EF8-40AA-A328-CFD382E4C45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Beard</dc:creator>
  <cp:keywords/>
  <dc:description/>
  <cp:lastModifiedBy>Sam Beard</cp:lastModifiedBy>
  <cp:revision>9</cp:revision>
  <dcterms:created xsi:type="dcterms:W3CDTF">2023-07-20T20:53:00Z</dcterms:created>
  <dcterms:modified xsi:type="dcterms:W3CDTF">2023-07-20T22:19:00Z</dcterms:modified>
</cp:coreProperties>
</file>