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A8895E" w14:textId="77777777" w:rsidR="0036584A" w:rsidRDefault="0036584A"/>
    <w:p w14:paraId="7DAE8B67" w14:textId="77777777" w:rsidR="0036584A" w:rsidRDefault="0036584A"/>
    <w:p w14:paraId="6DF04C3F" w14:textId="77777777" w:rsidR="0036584A" w:rsidRDefault="0036584A"/>
    <w:p w14:paraId="00ABC1A0" w14:textId="77777777" w:rsidR="0095364B" w:rsidRDefault="0095364B"/>
    <w:p w14:paraId="3B9931D6" w14:textId="77777777" w:rsidR="0095364B" w:rsidRDefault="0095364B"/>
    <w:p w14:paraId="177D8CCE" w14:textId="77777777" w:rsidR="0095364B" w:rsidRDefault="0095364B"/>
    <w:p w14:paraId="0A22A6BC" w14:textId="77777777" w:rsidR="0095364B" w:rsidRDefault="0095364B"/>
    <w:p w14:paraId="6E419234" w14:textId="77777777" w:rsidR="0095364B" w:rsidRDefault="0095364B"/>
    <w:p w14:paraId="18EDAD34" w14:textId="77777777" w:rsidR="00A20A19" w:rsidRPr="00A20A19" w:rsidRDefault="00A20A19" w:rsidP="00A20A19">
      <w:pPr>
        <w:contextualSpacing/>
        <w:jc w:val="center"/>
        <w:rPr>
          <w:b/>
          <w:bCs/>
          <w:sz w:val="32"/>
          <w:szCs w:val="32"/>
        </w:rPr>
      </w:pPr>
      <w:r w:rsidRPr="00A20A19">
        <w:rPr>
          <w:b/>
          <w:bCs/>
          <w:sz w:val="32"/>
          <w:szCs w:val="32"/>
        </w:rPr>
        <w:t>Report of Removal of Graffiti Tags at Otero Canyon Trailhead</w:t>
      </w:r>
    </w:p>
    <w:p w14:paraId="6C34776F" w14:textId="46410745" w:rsidR="0095364B" w:rsidRDefault="00A20A19" w:rsidP="00A20A19">
      <w:pPr>
        <w:contextualSpacing/>
        <w:jc w:val="center"/>
        <w:rPr>
          <w:b/>
          <w:bCs/>
          <w:sz w:val="32"/>
          <w:szCs w:val="32"/>
        </w:rPr>
      </w:pPr>
      <w:r w:rsidRPr="00A20A19">
        <w:rPr>
          <w:b/>
          <w:bCs/>
          <w:sz w:val="32"/>
          <w:szCs w:val="32"/>
        </w:rPr>
        <w:t>on Wednesday, January 1, 2025</w:t>
      </w:r>
    </w:p>
    <w:p w14:paraId="45C7DE0B" w14:textId="77777777" w:rsidR="00A20A19" w:rsidRDefault="00A20A19" w:rsidP="00A20A19">
      <w:pPr>
        <w:contextualSpacing/>
        <w:jc w:val="center"/>
        <w:rPr>
          <w:b/>
          <w:bCs/>
          <w:sz w:val="32"/>
          <w:szCs w:val="32"/>
        </w:rPr>
      </w:pPr>
    </w:p>
    <w:p w14:paraId="10215FCC" w14:textId="05264075" w:rsidR="00A20A19" w:rsidRDefault="00A20A19" w:rsidP="00A20A19">
      <w:pPr>
        <w:contextualSpacing/>
        <w:jc w:val="center"/>
        <w:rPr>
          <w:sz w:val="28"/>
          <w:szCs w:val="28"/>
        </w:rPr>
      </w:pPr>
      <w:r w:rsidRPr="00A20A19">
        <w:rPr>
          <w:sz w:val="28"/>
          <w:szCs w:val="28"/>
        </w:rPr>
        <w:t>Sam Beard</w:t>
      </w:r>
    </w:p>
    <w:p w14:paraId="261C72E7" w14:textId="77777777" w:rsidR="00A20A19" w:rsidRDefault="00A20A19" w:rsidP="00A20A19">
      <w:pPr>
        <w:contextualSpacing/>
        <w:jc w:val="center"/>
        <w:rPr>
          <w:sz w:val="28"/>
          <w:szCs w:val="28"/>
        </w:rPr>
      </w:pPr>
    </w:p>
    <w:p w14:paraId="7EE85FCC" w14:textId="57EE1CC1" w:rsidR="00A20A19" w:rsidRPr="00787BB8" w:rsidRDefault="00013B7B" w:rsidP="00A20A19">
      <w:pPr>
        <w:contextualSpacing/>
        <w:rPr>
          <w:sz w:val="24"/>
          <w:szCs w:val="24"/>
        </w:rPr>
      </w:pPr>
      <w:r w:rsidRPr="00787BB8">
        <w:rPr>
          <w:sz w:val="24"/>
          <w:szCs w:val="24"/>
        </w:rPr>
        <w:t xml:space="preserve">On December 30, Pauline Ho and Rick Buss removed graffiti tags on the back of a large aluminum sign at Otero </w:t>
      </w:r>
      <w:r w:rsidR="00787BB8" w:rsidRPr="00787BB8">
        <w:rPr>
          <w:sz w:val="24"/>
          <w:szCs w:val="24"/>
        </w:rPr>
        <w:t>Canyon Trailhead, but they were not successful when they tried to remove the graffiti on adjacent plastic kiosk surfaces. On January 1, they worked with Sam Beard and were successful in removing tags from the kiosk panels with chemicals from the World’s Best Graffiti Removal System Company.</w:t>
      </w:r>
    </w:p>
    <w:p w14:paraId="6921626F" w14:textId="77777777" w:rsidR="00787BB8" w:rsidRPr="00787BB8" w:rsidRDefault="00787BB8" w:rsidP="00A20A19">
      <w:pPr>
        <w:contextualSpacing/>
        <w:rPr>
          <w:sz w:val="24"/>
          <w:szCs w:val="24"/>
        </w:rPr>
      </w:pPr>
    </w:p>
    <w:p w14:paraId="533A0A2B" w14:textId="4689E3DA" w:rsidR="0095364B" w:rsidRPr="00787BB8" w:rsidRDefault="00787BB8">
      <w:pPr>
        <w:rPr>
          <w:sz w:val="24"/>
          <w:szCs w:val="24"/>
        </w:rPr>
      </w:pPr>
      <w:r w:rsidRPr="00787BB8">
        <w:rPr>
          <w:sz w:val="24"/>
          <w:szCs w:val="24"/>
        </w:rPr>
        <w:t>Project photos are presented below.</w:t>
      </w:r>
    </w:p>
    <w:p w14:paraId="7775AB2E" w14:textId="77777777" w:rsidR="0095364B" w:rsidRPr="00787BB8" w:rsidRDefault="0095364B">
      <w:pPr>
        <w:rPr>
          <w:sz w:val="24"/>
          <w:szCs w:val="24"/>
        </w:rPr>
      </w:pPr>
    </w:p>
    <w:p w14:paraId="4FDE7707" w14:textId="77777777" w:rsidR="0095364B" w:rsidRDefault="0095364B"/>
    <w:p w14:paraId="3D0EB00C" w14:textId="77777777" w:rsidR="0095364B" w:rsidRDefault="0095364B"/>
    <w:p w14:paraId="5AF5C241" w14:textId="77777777" w:rsidR="00A20A19" w:rsidRDefault="00A20A19"/>
    <w:p w14:paraId="672B7275" w14:textId="77777777" w:rsidR="00A20A19" w:rsidRDefault="00A20A19"/>
    <w:p w14:paraId="1A54F960" w14:textId="77777777" w:rsidR="00A20A19" w:rsidRDefault="00A20A19"/>
    <w:p w14:paraId="2B4E5003" w14:textId="77777777" w:rsidR="00A20A19" w:rsidRDefault="00A20A19"/>
    <w:p w14:paraId="67926262" w14:textId="77777777" w:rsidR="00A20A19" w:rsidRDefault="00A20A19"/>
    <w:p w14:paraId="31DC7E86" w14:textId="77777777" w:rsidR="0036584A" w:rsidRDefault="0036584A"/>
    <w:p w14:paraId="075B9297" w14:textId="77777777" w:rsidR="0095364B" w:rsidRDefault="0095364B"/>
    <w:p w14:paraId="31FBC104" w14:textId="3119303C" w:rsidR="0095364B" w:rsidRDefault="0095364B" w:rsidP="0095364B">
      <w:pPr>
        <w:jc w:val="center"/>
      </w:pPr>
      <w:r>
        <w:rPr>
          <w:noProof/>
        </w:rPr>
        <w:lastRenderedPageBreak/>
        <w:drawing>
          <wp:inline distT="0" distB="0" distL="0" distR="0" wp14:anchorId="36E9EDDE" wp14:editId="2AADEDFE">
            <wp:extent cx="6551913" cy="3771900"/>
            <wp:effectExtent l="0" t="0" r="1905" b="0"/>
            <wp:docPr id="1197275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3106" cy="3784101"/>
                    </a:xfrm>
                    <a:prstGeom prst="rect">
                      <a:avLst/>
                    </a:prstGeom>
                    <a:noFill/>
                  </pic:spPr>
                </pic:pic>
              </a:graphicData>
            </a:graphic>
          </wp:inline>
        </w:drawing>
      </w:r>
    </w:p>
    <w:p w14:paraId="097A3E5F" w14:textId="0F88367B" w:rsidR="0095364B" w:rsidRDefault="0095364B" w:rsidP="0095364B">
      <w:pPr>
        <w:jc w:val="center"/>
      </w:pPr>
      <w:r>
        <w:rPr>
          <w:noProof/>
        </w:rPr>
        <w:drawing>
          <wp:inline distT="0" distB="0" distL="0" distR="0" wp14:anchorId="018FF8E3" wp14:editId="4D88A5F6">
            <wp:extent cx="6618094" cy="3810000"/>
            <wp:effectExtent l="0" t="0" r="0" b="0"/>
            <wp:docPr id="1311242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9656" cy="3822413"/>
                    </a:xfrm>
                    <a:prstGeom prst="rect">
                      <a:avLst/>
                    </a:prstGeom>
                    <a:noFill/>
                  </pic:spPr>
                </pic:pic>
              </a:graphicData>
            </a:graphic>
          </wp:inline>
        </w:drawing>
      </w:r>
    </w:p>
    <w:p w14:paraId="2BE17C75" w14:textId="77777777" w:rsidR="006A6CAC" w:rsidRPr="006A6CAC" w:rsidRDefault="00A20A19" w:rsidP="00A20A19">
      <w:pPr>
        <w:contextualSpacing/>
        <w:jc w:val="center"/>
        <w:rPr>
          <w:sz w:val="24"/>
          <w:szCs w:val="24"/>
        </w:rPr>
      </w:pPr>
      <w:r w:rsidRPr="006A6CAC">
        <w:rPr>
          <w:sz w:val="24"/>
          <w:szCs w:val="24"/>
        </w:rPr>
        <w:t>Pauline Ho wrote that on Dec. 30 “o</w:t>
      </w:r>
      <w:r w:rsidRPr="00A20A19">
        <w:rPr>
          <w:sz w:val="24"/>
          <w:szCs w:val="24"/>
        </w:rPr>
        <w:t>ur solvents worked well on the smooth metal sign, but didn’t work</w:t>
      </w:r>
    </w:p>
    <w:p w14:paraId="25331829" w14:textId="5527A320" w:rsidR="00A20A19" w:rsidRPr="00A20A19" w:rsidRDefault="00A20A19" w:rsidP="00A20A19">
      <w:pPr>
        <w:contextualSpacing/>
        <w:jc w:val="center"/>
        <w:rPr>
          <w:sz w:val="24"/>
          <w:szCs w:val="24"/>
        </w:rPr>
      </w:pPr>
      <w:r w:rsidRPr="00A20A19">
        <w:rPr>
          <w:sz w:val="24"/>
          <w:szCs w:val="24"/>
        </w:rPr>
        <w:t xml:space="preserve"> too well on the textured plastic signboard</w:t>
      </w:r>
      <w:r w:rsidRPr="006A6CAC">
        <w:rPr>
          <w:sz w:val="24"/>
          <w:szCs w:val="24"/>
        </w:rPr>
        <w:t>.</w:t>
      </w:r>
      <w:r w:rsidR="00E95FD5">
        <w:rPr>
          <w:sz w:val="24"/>
          <w:szCs w:val="24"/>
        </w:rPr>
        <w:t>”</w:t>
      </w:r>
      <w:r w:rsidR="006A6CAC" w:rsidRPr="006A6CAC">
        <w:rPr>
          <w:sz w:val="24"/>
          <w:szCs w:val="24"/>
        </w:rPr>
        <w:t xml:space="preserve"> All photos by Pauline Ho</w:t>
      </w:r>
    </w:p>
    <w:p w14:paraId="1D3B1922" w14:textId="77777777" w:rsidR="0095364B" w:rsidRPr="006A6CAC" w:rsidRDefault="0095364B" w:rsidP="0095364B">
      <w:pPr>
        <w:jc w:val="center"/>
        <w:rPr>
          <w:sz w:val="24"/>
          <w:szCs w:val="24"/>
        </w:rPr>
      </w:pPr>
    </w:p>
    <w:p w14:paraId="510F44A5" w14:textId="77777777" w:rsidR="0095364B" w:rsidRDefault="0095364B" w:rsidP="00A20A19"/>
    <w:p w14:paraId="31665A3E" w14:textId="3BC42A97" w:rsidR="0095364B" w:rsidRDefault="0095364B" w:rsidP="0095364B">
      <w:pPr>
        <w:jc w:val="center"/>
      </w:pPr>
      <w:r>
        <w:rPr>
          <w:noProof/>
        </w:rPr>
        <w:lastRenderedPageBreak/>
        <w:drawing>
          <wp:inline distT="0" distB="0" distL="0" distR="0" wp14:anchorId="3BB3FACD" wp14:editId="3A7F044E">
            <wp:extent cx="5867400" cy="3377829"/>
            <wp:effectExtent l="0" t="0" r="0" b="0"/>
            <wp:docPr id="631271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3617" cy="3404436"/>
                    </a:xfrm>
                    <a:prstGeom prst="rect">
                      <a:avLst/>
                    </a:prstGeom>
                    <a:noFill/>
                  </pic:spPr>
                </pic:pic>
              </a:graphicData>
            </a:graphic>
          </wp:inline>
        </w:drawing>
      </w:r>
    </w:p>
    <w:p w14:paraId="0D4B3834" w14:textId="079F97DD" w:rsidR="00060246" w:rsidRDefault="006A6CAC" w:rsidP="0095364B">
      <w:pPr>
        <w:jc w:val="center"/>
      </w:pPr>
      <w:r>
        <w:rPr>
          <w:noProof/>
        </w:rPr>
        <w:drawing>
          <wp:inline distT="0" distB="0" distL="0" distR="0" wp14:anchorId="6DA64A70" wp14:editId="448159B2">
            <wp:extent cx="5873967" cy="4409440"/>
            <wp:effectExtent l="0" t="0" r="0" b="0"/>
            <wp:docPr id="16543096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020" cy="4410981"/>
                    </a:xfrm>
                    <a:prstGeom prst="rect">
                      <a:avLst/>
                    </a:prstGeom>
                    <a:noFill/>
                  </pic:spPr>
                </pic:pic>
              </a:graphicData>
            </a:graphic>
          </wp:inline>
        </w:drawing>
      </w:r>
    </w:p>
    <w:p w14:paraId="344BF697" w14:textId="60CDAD3A" w:rsidR="0095364B" w:rsidRDefault="006A6CAC" w:rsidP="0095364B">
      <w:pPr>
        <w:contextualSpacing/>
        <w:jc w:val="center"/>
      </w:pPr>
      <w:r>
        <w:t>On January 1, Pauline Ho, Rick Buss, and Sam Beard used World’s Best Graffiti Removal System chemicals</w:t>
      </w:r>
    </w:p>
    <w:p w14:paraId="255475CD" w14:textId="7FFE5BAD" w:rsidR="00787BB8" w:rsidRDefault="006A6CAC" w:rsidP="0095364B">
      <w:pPr>
        <w:contextualSpacing/>
        <w:jc w:val="center"/>
      </w:pPr>
      <w:r>
        <w:t xml:space="preserve">for sensitive surfaces and </w:t>
      </w:r>
      <w:r w:rsidR="00787BB8">
        <w:t xml:space="preserve">the </w:t>
      </w:r>
      <w:r>
        <w:t>felt tip fadeout</w:t>
      </w:r>
      <w:r w:rsidR="00787BB8">
        <w:t xml:space="preserve"> chemical</w:t>
      </w:r>
      <w:r>
        <w:t>. With these chemicals, all the tags</w:t>
      </w:r>
    </w:p>
    <w:p w14:paraId="67C6B927" w14:textId="343804ED" w:rsidR="0095364B" w:rsidRDefault="006A6CAC" w:rsidP="00787BB8">
      <w:pPr>
        <w:contextualSpacing/>
        <w:jc w:val="center"/>
      </w:pPr>
      <w:r>
        <w:t xml:space="preserve"> on the kiosk textured plastic back surfaces were removed.</w:t>
      </w:r>
    </w:p>
    <w:sectPr w:rsidR="0095364B" w:rsidSect="0095364B">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F8E619" w14:textId="77777777" w:rsidR="00014860" w:rsidRDefault="00014860" w:rsidP="0095364B">
      <w:pPr>
        <w:spacing w:after="0" w:line="240" w:lineRule="auto"/>
      </w:pPr>
      <w:r>
        <w:separator/>
      </w:r>
    </w:p>
  </w:endnote>
  <w:endnote w:type="continuationSeparator" w:id="0">
    <w:p w14:paraId="0C552E26" w14:textId="77777777" w:rsidR="00014860" w:rsidRDefault="00014860" w:rsidP="00953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96259"/>
      <w:docPartObj>
        <w:docPartGallery w:val="Page Numbers (Bottom of Page)"/>
        <w:docPartUnique/>
      </w:docPartObj>
    </w:sdtPr>
    <w:sdtEndPr>
      <w:rPr>
        <w:noProof/>
      </w:rPr>
    </w:sdtEndPr>
    <w:sdtContent>
      <w:p w14:paraId="3382DB94" w14:textId="1CECE321" w:rsidR="0095364B" w:rsidRDefault="009536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7A72ED" w14:textId="77777777" w:rsidR="0095364B" w:rsidRDefault="00953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50299C" w14:textId="77777777" w:rsidR="00014860" w:rsidRDefault="00014860" w:rsidP="0095364B">
      <w:pPr>
        <w:spacing w:after="0" w:line="240" w:lineRule="auto"/>
      </w:pPr>
      <w:r>
        <w:separator/>
      </w:r>
    </w:p>
  </w:footnote>
  <w:footnote w:type="continuationSeparator" w:id="0">
    <w:p w14:paraId="3C629307" w14:textId="77777777" w:rsidR="00014860" w:rsidRDefault="00014860" w:rsidP="009536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855"/>
    <w:rsid w:val="00013B7B"/>
    <w:rsid w:val="00014860"/>
    <w:rsid w:val="00060246"/>
    <w:rsid w:val="001E24F2"/>
    <w:rsid w:val="0036584A"/>
    <w:rsid w:val="00590016"/>
    <w:rsid w:val="006A6CAC"/>
    <w:rsid w:val="006C0D73"/>
    <w:rsid w:val="00726E34"/>
    <w:rsid w:val="00787BB8"/>
    <w:rsid w:val="00887FAC"/>
    <w:rsid w:val="0095364B"/>
    <w:rsid w:val="0097255A"/>
    <w:rsid w:val="009D5855"/>
    <w:rsid w:val="00A20A19"/>
    <w:rsid w:val="00B35454"/>
    <w:rsid w:val="00BF49CE"/>
    <w:rsid w:val="00C909FA"/>
    <w:rsid w:val="00CB7557"/>
    <w:rsid w:val="00E95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C8C10"/>
  <w15:chartTrackingRefBased/>
  <w15:docId w15:val="{A4381908-9C9C-4A0B-B59D-8EB4D1A71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6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64B"/>
  </w:style>
  <w:style w:type="paragraph" w:styleId="Footer">
    <w:name w:val="footer"/>
    <w:basedOn w:val="Normal"/>
    <w:link w:val="FooterChar"/>
    <w:uiPriority w:val="99"/>
    <w:unhideWhenUsed/>
    <w:rsid w:val="009536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171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148</Words>
  <Characters>848</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rjb bjr</dc:creator>
  <cp:keywords/>
  <dc:description/>
  <cp:lastModifiedBy>Sam Beard</cp:lastModifiedBy>
  <cp:revision>9</cp:revision>
  <dcterms:created xsi:type="dcterms:W3CDTF">2025-01-02T18:56:00Z</dcterms:created>
  <dcterms:modified xsi:type="dcterms:W3CDTF">2025-01-02T20:32:00Z</dcterms:modified>
</cp:coreProperties>
</file>