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31E35" w14:textId="77777777" w:rsidR="00023433" w:rsidRDefault="00023433"/>
    <w:p w14:paraId="1CFCC24A" w14:textId="77777777" w:rsidR="00616997" w:rsidRDefault="00616997"/>
    <w:p w14:paraId="1AB35DB2" w14:textId="77777777" w:rsidR="00616997" w:rsidRDefault="00616997"/>
    <w:p w14:paraId="15D81EDB" w14:textId="77777777" w:rsidR="00616997" w:rsidRDefault="00616997"/>
    <w:p w14:paraId="5672642D" w14:textId="77777777" w:rsidR="00616997" w:rsidRDefault="00616997"/>
    <w:p w14:paraId="174C842C" w14:textId="77777777" w:rsidR="00234F43" w:rsidRDefault="00234F43"/>
    <w:p w14:paraId="0E6FF905" w14:textId="77777777" w:rsidR="00616997" w:rsidRDefault="00616997"/>
    <w:p w14:paraId="38560531" w14:textId="77777777" w:rsidR="00616997" w:rsidRDefault="00616997"/>
    <w:p w14:paraId="22F4014B" w14:textId="77777777" w:rsidR="00E40D4E" w:rsidRPr="00E40D4E" w:rsidRDefault="00E40D4E" w:rsidP="00E40D4E">
      <w:pPr>
        <w:contextualSpacing/>
        <w:jc w:val="center"/>
        <w:rPr>
          <w:b/>
          <w:bCs/>
          <w:sz w:val="32"/>
          <w:szCs w:val="32"/>
        </w:rPr>
      </w:pPr>
      <w:r w:rsidRPr="00E40D4E">
        <w:rPr>
          <w:b/>
          <w:bCs/>
          <w:sz w:val="32"/>
          <w:szCs w:val="32"/>
        </w:rPr>
        <w:t>Report of FOSM Project to Paint Large Cibola National Sign on Forest Service Road 55</w:t>
      </w:r>
    </w:p>
    <w:p w14:paraId="1712728A" w14:textId="57098117" w:rsidR="00616997" w:rsidRPr="00E40D4E" w:rsidRDefault="00E40D4E" w:rsidP="00E40D4E">
      <w:pPr>
        <w:contextualSpacing/>
        <w:jc w:val="center"/>
        <w:rPr>
          <w:b/>
          <w:bCs/>
          <w:sz w:val="32"/>
          <w:szCs w:val="32"/>
        </w:rPr>
      </w:pPr>
      <w:r w:rsidRPr="00E40D4E">
        <w:rPr>
          <w:b/>
          <w:bCs/>
          <w:sz w:val="32"/>
          <w:szCs w:val="32"/>
        </w:rPr>
        <w:t xml:space="preserve">in </w:t>
      </w:r>
      <w:r w:rsidR="00234F43">
        <w:rPr>
          <w:b/>
          <w:bCs/>
          <w:sz w:val="32"/>
          <w:szCs w:val="32"/>
        </w:rPr>
        <w:t xml:space="preserve">the </w:t>
      </w:r>
      <w:r w:rsidRPr="00E40D4E">
        <w:rPr>
          <w:b/>
          <w:bCs/>
          <w:sz w:val="32"/>
          <w:szCs w:val="32"/>
        </w:rPr>
        <w:t xml:space="preserve">Mountainair Ranger District, Tuesday, September </w:t>
      </w:r>
      <w:r w:rsidR="006D62E9">
        <w:rPr>
          <w:b/>
          <w:bCs/>
          <w:sz w:val="32"/>
          <w:szCs w:val="32"/>
        </w:rPr>
        <w:t>9</w:t>
      </w:r>
      <w:r w:rsidRPr="00E40D4E">
        <w:rPr>
          <w:b/>
          <w:bCs/>
          <w:sz w:val="32"/>
          <w:szCs w:val="32"/>
        </w:rPr>
        <w:t>, 2025</w:t>
      </w:r>
    </w:p>
    <w:p w14:paraId="346FF769" w14:textId="77777777" w:rsidR="00E40D4E" w:rsidRDefault="00E40D4E" w:rsidP="00E40D4E">
      <w:pPr>
        <w:jc w:val="center"/>
        <w:rPr>
          <w:sz w:val="28"/>
          <w:szCs w:val="28"/>
        </w:rPr>
      </w:pPr>
    </w:p>
    <w:p w14:paraId="359D6258" w14:textId="32C7C226" w:rsidR="00616997" w:rsidRPr="00E40D4E" w:rsidRDefault="00E40D4E" w:rsidP="00E40D4E">
      <w:pPr>
        <w:jc w:val="center"/>
        <w:rPr>
          <w:sz w:val="28"/>
          <w:szCs w:val="28"/>
        </w:rPr>
      </w:pPr>
      <w:r w:rsidRPr="00E40D4E">
        <w:rPr>
          <w:sz w:val="28"/>
          <w:szCs w:val="28"/>
        </w:rPr>
        <w:t>Sam Beard</w:t>
      </w:r>
    </w:p>
    <w:p w14:paraId="4F230DCE" w14:textId="42811926" w:rsidR="00E40D4E" w:rsidRDefault="00E40D4E" w:rsidP="00E40D4E">
      <w:r>
        <w:t xml:space="preserve">On Tuesday, September </w:t>
      </w:r>
      <w:r w:rsidR="006D62E9">
        <w:t>9</w:t>
      </w:r>
      <w:r>
        <w:t xml:space="preserve">, at the request of the Mountainair Ranger District, the FOSM paint crew of Pauline Ho, Rick Buss, and Sam Beard painted </w:t>
      </w:r>
      <w:r w:rsidR="00234F43">
        <w:t>the</w:t>
      </w:r>
      <w:r>
        <w:t xml:space="preserve"> large Cibola National Forest sign located on Forest Road 55 a few miles west of Tajique. This village is about 30 miles south of the Sandia Ranger Station.</w:t>
      </w:r>
    </w:p>
    <w:p w14:paraId="24605E24" w14:textId="24DCB2D7" w:rsidR="001766E2" w:rsidRDefault="00234F43" w:rsidP="00E40D4E">
      <w:r>
        <w:t>Project photographs are presented below.</w:t>
      </w:r>
    </w:p>
    <w:p w14:paraId="562A6E3A" w14:textId="77777777" w:rsidR="00234F43" w:rsidRDefault="00234F43" w:rsidP="00E40D4E"/>
    <w:p w14:paraId="2E31A31D" w14:textId="77777777" w:rsidR="00E40D4E" w:rsidRDefault="00E40D4E" w:rsidP="00E40D4E">
      <w:pPr>
        <w:jc w:val="center"/>
      </w:pPr>
    </w:p>
    <w:p w14:paraId="362B6D2B" w14:textId="77777777" w:rsidR="00616997" w:rsidRDefault="00616997"/>
    <w:p w14:paraId="71455149" w14:textId="77777777" w:rsidR="00616997" w:rsidRDefault="00616997"/>
    <w:p w14:paraId="3DA09EEE" w14:textId="35284411" w:rsidR="00616997" w:rsidRPr="00616997" w:rsidRDefault="00616997" w:rsidP="00B465CA">
      <w:pPr>
        <w:jc w:val="center"/>
      </w:pPr>
      <w:r w:rsidRPr="00616997">
        <w:rPr>
          <w:noProof/>
        </w:rPr>
        <w:lastRenderedPageBreak/>
        <w:drawing>
          <wp:inline distT="0" distB="0" distL="0" distR="0" wp14:anchorId="7045B794" wp14:editId="0E69A48B">
            <wp:extent cx="7699140" cy="5775157"/>
            <wp:effectExtent l="0" t="0" r="0" b="0"/>
            <wp:docPr id="1600069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16" cy="57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D68B" w14:textId="14B3EF98" w:rsidR="00616997" w:rsidRDefault="001766E2" w:rsidP="001766E2">
      <w:pPr>
        <w:contextualSpacing/>
        <w:jc w:val="center"/>
      </w:pPr>
      <w:r>
        <w:t>Cibola National Forest sign on Forest Road 55 in the Mountainair Ranger District a few miles west of Tajique.</w:t>
      </w:r>
    </w:p>
    <w:p w14:paraId="4FAEBE0C" w14:textId="05DA32FB" w:rsidR="00616997" w:rsidRDefault="001766E2" w:rsidP="001766E2">
      <w:pPr>
        <w:contextualSpacing/>
        <w:jc w:val="center"/>
      </w:pPr>
      <w:r>
        <w:t>Apparently, the sign had been painted many years ago with a very dark brown paint.</w:t>
      </w:r>
    </w:p>
    <w:p w14:paraId="63DB09BF" w14:textId="135B9B77" w:rsidR="00616997" w:rsidRDefault="00616997" w:rsidP="001766E2">
      <w:pPr>
        <w:jc w:val="center"/>
      </w:pPr>
      <w:r w:rsidRPr="00616997">
        <w:rPr>
          <w:noProof/>
        </w:rPr>
        <w:lastRenderedPageBreak/>
        <w:drawing>
          <wp:inline distT="0" distB="0" distL="0" distR="0" wp14:anchorId="5ACC1F56" wp14:editId="637E2A16">
            <wp:extent cx="7736877" cy="5802658"/>
            <wp:effectExtent l="0" t="0" r="0" b="7620"/>
            <wp:docPr id="809929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462" cy="58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4B0D" w14:textId="55BA4E9B" w:rsidR="00616997" w:rsidRDefault="001766E2" w:rsidP="001766E2">
      <w:pPr>
        <w:jc w:val="center"/>
      </w:pPr>
      <w:r>
        <w:t>The “Leaving Cibola National Forest” side of the sign.</w:t>
      </w:r>
    </w:p>
    <w:p w14:paraId="0ABA5D29" w14:textId="6C51268B" w:rsidR="004879FF" w:rsidRDefault="004879FF" w:rsidP="00616997"/>
    <w:p w14:paraId="2258D2B0" w14:textId="08A44FCE" w:rsidR="004879FF" w:rsidRDefault="004879FF" w:rsidP="004879FF">
      <w:pPr>
        <w:jc w:val="center"/>
      </w:pPr>
      <w:r>
        <w:rPr>
          <w:noProof/>
        </w:rPr>
        <w:lastRenderedPageBreak/>
        <w:drawing>
          <wp:inline distT="0" distB="0" distL="0" distR="0" wp14:anchorId="719015A4" wp14:editId="2224D9CF">
            <wp:extent cx="6500852" cy="5981413"/>
            <wp:effectExtent l="0" t="0" r="0" b="635"/>
            <wp:docPr id="10880840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74" cy="60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62932" w14:textId="400DB1A6" w:rsidR="00616997" w:rsidRDefault="001766E2" w:rsidP="001766E2">
      <w:pPr>
        <w:jc w:val="center"/>
      </w:pPr>
      <w:r>
        <w:t>Rick painting the east side of the sign with the official USFS brown paint color.</w:t>
      </w:r>
    </w:p>
    <w:p w14:paraId="514F6978" w14:textId="2D691003" w:rsidR="00616997" w:rsidRPr="00616997" w:rsidRDefault="00616997" w:rsidP="00E10307">
      <w:pPr>
        <w:jc w:val="center"/>
      </w:pPr>
      <w:r w:rsidRPr="00616997">
        <w:rPr>
          <w:noProof/>
        </w:rPr>
        <w:lastRenderedPageBreak/>
        <w:drawing>
          <wp:inline distT="0" distB="0" distL="0" distR="0" wp14:anchorId="02D570A7" wp14:editId="0FBCE696">
            <wp:extent cx="7975219" cy="5981413"/>
            <wp:effectExtent l="0" t="0" r="6985" b="635"/>
            <wp:docPr id="18075444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01" cy="59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7443" w14:textId="0AD6E327" w:rsidR="00616997" w:rsidRDefault="00E10307" w:rsidP="00E10307">
      <w:pPr>
        <w:jc w:val="center"/>
      </w:pPr>
      <w:r>
        <w:t>Pauline painting the other side of the sign after loose paint chips had been scraped off.</w:t>
      </w:r>
    </w:p>
    <w:p w14:paraId="4AB4CA04" w14:textId="70080043" w:rsidR="00616997" w:rsidRPr="00616997" w:rsidRDefault="00616997" w:rsidP="00E10307">
      <w:pPr>
        <w:jc w:val="center"/>
      </w:pPr>
      <w:r w:rsidRPr="00616997">
        <w:rPr>
          <w:noProof/>
        </w:rPr>
        <w:lastRenderedPageBreak/>
        <w:drawing>
          <wp:inline distT="0" distB="0" distL="0" distR="0" wp14:anchorId="45F7B3AD" wp14:editId="3F683055">
            <wp:extent cx="7782712" cy="5837034"/>
            <wp:effectExtent l="0" t="0" r="8890" b="0"/>
            <wp:docPr id="9183495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580" cy="58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8952" w14:textId="77777777" w:rsidR="00234F43" w:rsidRDefault="00E10307" w:rsidP="00E10307">
      <w:pPr>
        <w:contextualSpacing/>
        <w:jc w:val="center"/>
      </w:pPr>
      <w:r>
        <w:t xml:space="preserve">Pauline is painting the “U. S. Department of Agriculture” part of the sign with brown paint. All the white letters </w:t>
      </w:r>
    </w:p>
    <w:p w14:paraId="35BFD69C" w14:textId="52B61C5D" w:rsidR="00E10307" w:rsidRDefault="00E10307" w:rsidP="00234F43">
      <w:pPr>
        <w:contextualSpacing/>
        <w:jc w:val="center"/>
      </w:pPr>
      <w:r>
        <w:t xml:space="preserve">on the sign and </w:t>
      </w:r>
      <w:r w:rsidR="00234F43">
        <w:t xml:space="preserve">the </w:t>
      </w:r>
      <w:r>
        <w:t xml:space="preserve">line around </w:t>
      </w:r>
      <w:r w:rsidR="00234F43">
        <w:t xml:space="preserve">the </w:t>
      </w:r>
      <w:r>
        <w:t xml:space="preserve">USDA </w:t>
      </w:r>
      <w:r w:rsidR="00234F43">
        <w:t xml:space="preserve">panel </w:t>
      </w:r>
      <w:r>
        <w:t>were</w:t>
      </w:r>
      <w:r w:rsidR="00234F43">
        <w:t xml:space="preserve"> painted with small artist’s brushes. </w:t>
      </w:r>
    </w:p>
    <w:p w14:paraId="2A345818" w14:textId="77777777" w:rsidR="00616997" w:rsidRDefault="00616997" w:rsidP="00616997"/>
    <w:p w14:paraId="218C7763" w14:textId="2D9A760B" w:rsidR="00616997" w:rsidRDefault="00616997" w:rsidP="00234F43">
      <w:pPr>
        <w:jc w:val="center"/>
      </w:pPr>
      <w:r w:rsidRPr="00616997">
        <w:rPr>
          <w:noProof/>
        </w:rPr>
        <w:drawing>
          <wp:inline distT="0" distB="0" distL="0" distR="0" wp14:anchorId="41FCFD41" wp14:editId="47B7BD45">
            <wp:extent cx="7353300" cy="5833799"/>
            <wp:effectExtent l="0" t="0" r="0" b="0"/>
            <wp:docPr id="11628126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47" cy="58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BFB6B" w14:textId="53E42EF1" w:rsidR="00616997" w:rsidRPr="00616997" w:rsidRDefault="00234F43" w:rsidP="00234F43">
      <w:pPr>
        <w:jc w:val="center"/>
      </w:pPr>
      <w:r>
        <w:t>The east side of the painted sign.</w:t>
      </w:r>
    </w:p>
    <w:p w14:paraId="497F97A0" w14:textId="540C1429" w:rsidR="00616997" w:rsidRPr="00616997" w:rsidRDefault="00616997" w:rsidP="00234F43">
      <w:pPr>
        <w:jc w:val="center"/>
      </w:pPr>
      <w:r w:rsidRPr="00616997">
        <w:rPr>
          <w:noProof/>
        </w:rPr>
        <w:lastRenderedPageBreak/>
        <w:drawing>
          <wp:inline distT="0" distB="0" distL="0" distR="0" wp14:anchorId="4FBABA08" wp14:editId="4708B0B8">
            <wp:extent cx="7446207" cy="5974538"/>
            <wp:effectExtent l="0" t="0" r="2540" b="7620"/>
            <wp:docPr id="20904646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64" cy="59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44984" w14:textId="1C592F50" w:rsidR="00616997" w:rsidRDefault="00234F43" w:rsidP="00234F43">
      <w:pPr>
        <w:jc w:val="center"/>
      </w:pPr>
      <w:r>
        <w:t>The west side of the painted sign.</w:t>
      </w:r>
    </w:p>
    <w:sectPr w:rsidR="00616997" w:rsidSect="00616997"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5F3B5" w14:textId="77777777" w:rsidR="00B82D7B" w:rsidRDefault="00B82D7B" w:rsidP="00616997">
      <w:pPr>
        <w:spacing w:after="0" w:line="240" w:lineRule="auto"/>
      </w:pPr>
      <w:r>
        <w:separator/>
      </w:r>
    </w:p>
  </w:endnote>
  <w:endnote w:type="continuationSeparator" w:id="0">
    <w:p w14:paraId="22331E45" w14:textId="77777777" w:rsidR="00B82D7B" w:rsidRDefault="00B82D7B" w:rsidP="0061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9419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38F7B0" w14:textId="458B1843" w:rsidR="00616997" w:rsidRDefault="006169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11E028" w14:textId="77777777" w:rsidR="00616997" w:rsidRDefault="006169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D99F4" w14:textId="77777777" w:rsidR="00B82D7B" w:rsidRDefault="00B82D7B" w:rsidP="00616997">
      <w:pPr>
        <w:spacing w:after="0" w:line="240" w:lineRule="auto"/>
      </w:pPr>
      <w:r>
        <w:separator/>
      </w:r>
    </w:p>
  </w:footnote>
  <w:footnote w:type="continuationSeparator" w:id="0">
    <w:p w14:paraId="786BEAC8" w14:textId="77777777" w:rsidR="00B82D7B" w:rsidRDefault="00B82D7B" w:rsidP="006169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0B"/>
    <w:rsid w:val="000113CB"/>
    <w:rsid w:val="00023433"/>
    <w:rsid w:val="00025A0B"/>
    <w:rsid w:val="001766E2"/>
    <w:rsid w:val="001A6907"/>
    <w:rsid w:val="00234F43"/>
    <w:rsid w:val="003A57F6"/>
    <w:rsid w:val="004879FF"/>
    <w:rsid w:val="0058398E"/>
    <w:rsid w:val="00616997"/>
    <w:rsid w:val="006D62E9"/>
    <w:rsid w:val="00830F11"/>
    <w:rsid w:val="008A442C"/>
    <w:rsid w:val="008F635C"/>
    <w:rsid w:val="009A6642"/>
    <w:rsid w:val="00B465CA"/>
    <w:rsid w:val="00B8292B"/>
    <w:rsid w:val="00B82D7B"/>
    <w:rsid w:val="00BA4914"/>
    <w:rsid w:val="00E10307"/>
    <w:rsid w:val="00E36361"/>
    <w:rsid w:val="00E40D4E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FF35E"/>
  <w15:chartTrackingRefBased/>
  <w15:docId w15:val="{7D0BC16A-B259-4759-B79B-DFADF246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A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5A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5A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5A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5A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5A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A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A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A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A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5A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5A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5A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5A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5A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A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A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A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5A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5A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5A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5A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5A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5A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5A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5A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5A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5A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5A0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6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997"/>
  </w:style>
  <w:style w:type="paragraph" w:styleId="Footer">
    <w:name w:val="footer"/>
    <w:basedOn w:val="Normal"/>
    <w:link w:val="FooterChar"/>
    <w:uiPriority w:val="99"/>
    <w:unhideWhenUsed/>
    <w:rsid w:val="00616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</cp:revision>
  <dcterms:created xsi:type="dcterms:W3CDTF">2025-09-11T17:27:00Z</dcterms:created>
  <dcterms:modified xsi:type="dcterms:W3CDTF">2025-09-11T17:27:00Z</dcterms:modified>
</cp:coreProperties>
</file>