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8EC38" w14:textId="77777777" w:rsidR="00023433" w:rsidRDefault="00023433"/>
    <w:p w14:paraId="5A2CC0FB" w14:textId="77777777" w:rsidR="00441796" w:rsidRDefault="00441796"/>
    <w:p w14:paraId="150603C8" w14:textId="77777777" w:rsidR="00441796" w:rsidRDefault="00441796"/>
    <w:p w14:paraId="7D631F86" w14:textId="77777777" w:rsidR="00441796" w:rsidRDefault="00441796"/>
    <w:p w14:paraId="20C76C17" w14:textId="77777777" w:rsidR="00441796" w:rsidRDefault="00441796"/>
    <w:p w14:paraId="62AC84F8" w14:textId="77777777" w:rsidR="00441796" w:rsidRDefault="00441796"/>
    <w:p w14:paraId="3E759DD0" w14:textId="77777777" w:rsidR="00441796" w:rsidRDefault="00441796"/>
    <w:p w14:paraId="106D32A4" w14:textId="197FE052" w:rsidR="000650F3" w:rsidRPr="000650F3" w:rsidRDefault="000650F3" w:rsidP="000650F3">
      <w:pPr>
        <w:contextualSpacing/>
        <w:jc w:val="center"/>
        <w:rPr>
          <w:b/>
          <w:bCs/>
          <w:sz w:val="32"/>
          <w:szCs w:val="32"/>
        </w:rPr>
      </w:pPr>
      <w:r w:rsidRPr="000650F3">
        <w:rPr>
          <w:b/>
          <w:bCs/>
          <w:sz w:val="32"/>
          <w:szCs w:val="32"/>
        </w:rPr>
        <w:t xml:space="preserve">Report of FOSM Project to Remove Graffiti Tags on the Juan Tabo Picnic Area CCC </w:t>
      </w:r>
      <w:r w:rsidR="002B5E87">
        <w:rPr>
          <w:b/>
          <w:bCs/>
          <w:sz w:val="32"/>
          <w:szCs w:val="32"/>
        </w:rPr>
        <w:t>S</w:t>
      </w:r>
      <w:r w:rsidRPr="000650F3">
        <w:rPr>
          <w:b/>
          <w:bCs/>
          <w:sz w:val="32"/>
          <w:szCs w:val="32"/>
        </w:rPr>
        <w:t>helter</w:t>
      </w:r>
    </w:p>
    <w:p w14:paraId="3466AFEE" w14:textId="57436DAB" w:rsidR="000650F3" w:rsidRPr="000650F3" w:rsidRDefault="000650F3" w:rsidP="000650F3">
      <w:pPr>
        <w:contextualSpacing/>
        <w:jc w:val="center"/>
        <w:rPr>
          <w:b/>
          <w:bCs/>
          <w:sz w:val="32"/>
          <w:szCs w:val="32"/>
        </w:rPr>
      </w:pPr>
      <w:r w:rsidRPr="000650F3">
        <w:rPr>
          <w:b/>
          <w:bCs/>
          <w:sz w:val="32"/>
          <w:szCs w:val="32"/>
        </w:rPr>
        <w:t>and on the Large Boulder at the Upper Restroom on Tuesday, October 7, 2025.</w:t>
      </w:r>
    </w:p>
    <w:p w14:paraId="6CDB7BF4" w14:textId="77777777" w:rsidR="000650F3" w:rsidRDefault="000650F3" w:rsidP="000650F3">
      <w:pPr>
        <w:jc w:val="center"/>
      </w:pPr>
    </w:p>
    <w:p w14:paraId="6CBC10BD" w14:textId="2F47B445" w:rsidR="000650F3" w:rsidRPr="000650F3" w:rsidRDefault="000650F3" w:rsidP="000650F3">
      <w:pPr>
        <w:jc w:val="center"/>
        <w:rPr>
          <w:sz w:val="28"/>
          <w:szCs w:val="28"/>
        </w:rPr>
      </w:pPr>
      <w:r w:rsidRPr="000650F3">
        <w:rPr>
          <w:sz w:val="28"/>
          <w:szCs w:val="28"/>
        </w:rPr>
        <w:t>Sam Beard and Fred Hagstrom</w:t>
      </w:r>
    </w:p>
    <w:p w14:paraId="56D45E3C" w14:textId="16557AD0" w:rsidR="000650F3" w:rsidRDefault="00990E4F" w:rsidP="000650F3">
      <w:r>
        <w:t xml:space="preserve">On Tuesday, October 7, we used the World’s Best Graffiti Removal System (WBGRS) chemical to remove paint from stone and brick to remove several tags in the Juan Tabo CCC Stone Picnic Shelter and on a very large boulder at the upper restroom in this picnic area. Sam returned on Thursday, October 9, to paint over tags on posts in the shelter and on two trash receptacles and a guard rail section in the parking lot.  </w:t>
      </w:r>
    </w:p>
    <w:p w14:paraId="21E2F555" w14:textId="1BF9C480" w:rsidR="00441796" w:rsidRDefault="00990E4F">
      <w:r>
        <w:t>Project photos are presented below.</w:t>
      </w:r>
    </w:p>
    <w:p w14:paraId="32D15647" w14:textId="77777777" w:rsidR="00441796" w:rsidRDefault="00441796"/>
    <w:p w14:paraId="0B7ACE83" w14:textId="77777777" w:rsidR="00441796" w:rsidRDefault="00441796"/>
    <w:p w14:paraId="20B78AD1" w14:textId="77777777" w:rsidR="00441796" w:rsidRDefault="00441796"/>
    <w:p w14:paraId="2D399089" w14:textId="77777777" w:rsidR="00441796" w:rsidRDefault="00441796"/>
    <w:p w14:paraId="5BC22421" w14:textId="77777777" w:rsidR="00441796" w:rsidRDefault="00441796"/>
    <w:p w14:paraId="6D6D5228" w14:textId="77777777" w:rsidR="00441796" w:rsidRDefault="00441796"/>
    <w:p w14:paraId="388FB4FE" w14:textId="059ABB80" w:rsidR="00441796" w:rsidRPr="00441796" w:rsidRDefault="00441796" w:rsidP="00A32EEA">
      <w:pPr>
        <w:jc w:val="center"/>
      </w:pPr>
      <w:r w:rsidRPr="00441796">
        <w:rPr>
          <w:noProof/>
        </w:rPr>
        <w:lastRenderedPageBreak/>
        <w:drawing>
          <wp:inline distT="0" distB="0" distL="0" distR="0" wp14:anchorId="1559FEC6" wp14:editId="7FAA73D0">
            <wp:extent cx="7819002" cy="5864251"/>
            <wp:effectExtent l="0" t="0" r="0" b="3175"/>
            <wp:docPr id="63068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26153" cy="5869614"/>
                    </a:xfrm>
                    <a:prstGeom prst="rect">
                      <a:avLst/>
                    </a:prstGeom>
                    <a:noFill/>
                    <a:ln>
                      <a:noFill/>
                    </a:ln>
                  </pic:spPr>
                </pic:pic>
              </a:graphicData>
            </a:graphic>
          </wp:inline>
        </w:drawing>
      </w:r>
    </w:p>
    <w:p w14:paraId="4A0E27DB" w14:textId="119414FC" w:rsidR="00A25EA2" w:rsidRDefault="00A25EA2" w:rsidP="00A25EA2">
      <w:pPr>
        <w:contextualSpacing/>
        <w:jc w:val="center"/>
      </w:pPr>
      <w:r>
        <w:t>Large red “Free” tag on floor of Juan Tabo CCC Picnic Shelter that we later removed</w:t>
      </w:r>
    </w:p>
    <w:p w14:paraId="151F9D2D" w14:textId="2183F937" w:rsidR="00F56745" w:rsidRDefault="00A25EA2" w:rsidP="00F56745">
      <w:pPr>
        <w:contextualSpacing/>
        <w:jc w:val="center"/>
      </w:pPr>
      <w:r>
        <w:t xml:space="preserve"> with the WBGRS chemical for stone and brick. All photos by Sam Beard</w:t>
      </w:r>
    </w:p>
    <w:p w14:paraId="67B194CD" w14:textId="1E762E3B" w:rsidR="00F56745" w:rsidRDefault="00F56745" w:rsidP="00A25EA2">
      <w:pPr>
        <w:contextualSpacing/>
        <w:jc w:val="center"/>
      </w:pPr>
      <w:r>
        <w:rPr>
          <w:noProof/>
        </w:rPr>
        <w:lastRenderedPageBreak/>
        <w:drawing>
          <wp:inline distT="0" distB="0" distL="0" distR="0" wp14:anchorId="4D56BED7" wp14:editId="20096137">
            <wp:extent cx="4489413" cy="5992720"/>
            <wp:effectExtent l="0" t="0" r="6985" b="8255"/>
            <wp:docPr id="18649627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3222" cy="5997804"/>
                    </a:xfrm>
                    <a:prstGeom prst="rect">
                      <a:avLst/>
                    </a:prstGeom>
                    <a:noFill/>
                  </pic:spPr>
                </pic:pic>
              </a:graphicData>
            </a:graphic>
          </wp:inline>
        </w:drawing>
      </w:r>
    </w:p>
    <w:p w14:paraId="635280D6" w14:textId="06DCD41A" w:rsidR="00F56745" w:rsidRDefault="00F56745" w:rsidP="00A25EA2">
      <w:pPr>
        <w:contextualSpacing/>
        <w:jc w:val="center"/>
      </w:pPr>
      <w:r>
        <w:t>Tag on one of the brown posts in the picnic shelter.</w:t>
      </w:r>
    </w:p>
    <w:p w14:paraId="4A009437" w14:textId="77777777" w:rsidR="00F56745" w:rsidRDefault="00F56745" w:rsidP="00F56745">
      <w:pPr>
        <w:contextualSpacing/>
      </w:pPr>
    </w:p>
    <w:p w14:paraId="072E7682" w14:textId="62F86365" w:rsidR="00F56745" w:rsidRDefault="00F56745" w:rsidP="00A25EA2">
      <w:pPr>
        <w:contextualSpacing/>
        <w:jc w:val="center"/>
      </w:pPr>
      <w:r>
        <w:rPr>
          <w:noProof/>
        </w:rPr>
        <w:lastRenderedPageBreak/>
        <w:drawing>
          <wp:inline distT="0" distB="0" distL="0" distR="0" wp14:anchorId="56B9C69D" wp14:editId="32A9E298">
            <wp:extent cx="4362554" cy="5818909"/>
            <wp:effectExtent l="0" t="0" r="0" b="0"/>
            <wp:docPr id="10094795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228" cy="5821142"/>
                    </a:xfrm>
                    <a:prstGeom prst="rect">
                      <a:avLst/>
                    </a:prstGeom>
                    <a:noFill/>
                  </pic:spPr>
                </pic:pic>
              </a:graphicData>
            </a:graphic>
          </wp:inline>
        </w:drawing>
      </w:r>
    </w:p>
    <w:p w14:paraId="36F78A8E" w14:textId="4E5BE2A8" w:rsidR="00F56745" w:rsidRDefault="00F56745" w:rsidP="00A25EA2">
      <w:pPr>
        <w:contextualSpacing/>
        <w:jc w:val="center"/>
      </w:pPr>
      <w:r>
        <w:t>The tag has been covered with USFS brown paint.</w:t>
      </w:r>
    </w:p>
    <w:p w14:paraId="19C67B52" w14:textId="1DF1CF6E" w:rsidR="00F56745" w:rsidRDefault="00F56745" w:rsidP="00A25EA2">
      <w:pPr>
        <w:contextualSpacing/>
        <w:jc w:val="center"/>
      </w:pPr>
      <w:r>
        <w:t>We onl</w:t>
      </w:r>
      <w:r w:rsidR="00D6276F">
        <w:t>y paint over tags that are on surfaces that have been painted in the past.</w:t>
      </w:r>
    </w:p>
    <w:p w14:paraId="6602A5A4" w14:textId="77777777" w:rsidR="00F56745" w:rsidRPr="00A32EEA" w:rsidRDefault="00F56745" w:rsidP="00A25EA2">
      <w:pPr>
        <w:contextualSpacing/>
        <w:jc w:val="center"/>
      </w:pPr>
    </w:p>
    <w:p w14:paraId="2551FFA6" w14:textId="6A338577" w:rsidR="00A32EEA" w:rsidRDefault="00A32EEA" w:rsidP="00A32EEA">
      <w:pPr>
        <w:jc w:val="center"/>
      </w:pPr>
      <w:r w:rsidRPr="00A32EEA">
        <w:rPr>
          <w:noProof/>
        </w:rPr>
        <w:lastRenderedPageBreak/>
        <w:drawing>
          <wp:inline distT="0" distB="0" distL="0" distR="0" wp14:anchorId="2A0BE4B7" wp14:editId="2A80F00C">
            <wp:extent cx="8010445" cy="6007834"/>
            <wp:effectExtent l="0" t="0" r="0" b="0"/>
            <wp:docPr id="466765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17841" cy="6013381"/>
                    </a:xfrm>
                    <a:prstGeom prst="rect">
                      <a:avLst/>
                    </a:prstGeom>
                    <a:noFill/>
                    <a:ln>
                      <a:noFill/>
                    </a:ln>
                  </pic:spPr>
                </pic:pic>
              </a:graphicData>
            </a:graphic>
          </wp:inline>
        </w:drawing>
      </w:r>
    </w:p>
    <w:p w14:paraId="5E72A1E7" w14:textId="4A94AC57" w:rsidR="00A32EEA" w:rsidRPr="00A32EEA" w:rsidRDefault="00A25EA2" w:rsidP="00A25EA2">
      <w:pPr>
        <w:jc w:val="center"/>
      </w:pPr>
      <w:r>
        <w:t>Large blue and black “MA” tag on east end of boulder at the upper Juan Tabo PA restroom.</w:t>
      </w:r>
    </w:p>
    <w:p w14:paraId="45847D21" w14:textId="24F42226" w:rsidR="00A32EEA" w:rsidRDefault="00A32EEA" w:rsidP="00A32EEA">
      <w:pPr>
        <w:jc w:val="center"/>
      </w:pPr>
      <w:r w:rsidRPr="00A32EEA">
        <w:rPr>
          <w:noProof/>
        </w:rPr>
        <w:lastRenderedPageBreak/>
        <w:drawing>
          <wp:inline distT="0" distB="0" distL="0" distR="0" wp14:anchorId="56BA5610" wp14:editId="78C3C397">
            <wp:extent cx="8040673" cy="6030505"/>
            <wp:effectExtent l="0" t="0" r="0" b="8890"/>
            <wp:docPr id="1242420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44119" cy="6033089"/>
                    </a:xfrm>
                    <a:prstGeom prst="rect">
                      <a:avLst/>
                    </a:prstGeom>
                    <a:noFill/>
                    <a:ln>
                      <a:noFill/>
                    </a:ln>
                  </pic:spPr>
                </pic:pic>
              </a:graphicData>
            </a:graphic>
          </wp:inline>
        </w:drawing>
      </w:r>
    </w:p>
    <w:p w14:paraId="4F26F624" w14:textId="3DDE0467" w:rsidR="00A32EEA" w:rsidRPr="00A32EEA" w:rsidRDefault="00A25EA2" w:rsidP="00A25EA2">
      <w:pPr>
        <w:jc w:val="center"/>
      </w:pPr>
      <w:r>
        <w:t>Large red “Monkey” tag on south side of boulder.</w:t>
      </w:r>
    </w:p>
    <w:p w14:paraId="294D9A9F" w14:textId="111AB0D8" w:rsidR="00A32EEA" w:rsidRDefault="00A32EEA" w:rsidP="00A26310">
      <w:pPr>
        <w:jc w:val="center"/>
      </w:pPr>
      <w:r w:rsidRPr="00A32EEA">
        <w:rPr>
          <w:noProof/>
        </w:rPr>
        <w:lastRenderedPageBreak/>
        <w:drawing>
          <wp:inline distT="0" distB="0" distL="0" distR="0" wp14:anchorId="14700A73" wp14:editId="1BCFC285">
            <wp:extent cx="7970140" cy="5977606"/>
            <wp:effectExtent l="0" t="0" r="0" b="4445"/>
            <wp:docPr id="2001950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77804" cy="5983354"/>
                    </a:xfrm>
                    <a:prstGeom prst="rect">
                      <a:avLst/>
                    </a:prstGeom>
                    <a:noFill/>
                    <a:ln>
                      <a:noFill/>
                    </a:ln>
                  </pic:spPr>
                </pic:pic>
              </a:graphicData>
            </a:graphic>
          </wp:inline>
        </w:drawing>
      </w:r>
    </w:p>
    <w:p w14:paraId="7C1D0979" w14:textId="404FBAA5" w:rsidR="00A32EEA" w:rsidRPr="00A32EEA" w:rsidRDefault="003F3D28" w:rsidP="003F3D28">
      <w:pPr>
        <w:jc w:val="center"/>
      </w:pPr>
      <w:r>
        <w:t xml:space="preserve">Fred Hagstrom working on removal </w:t>
      </w:r>
      <w:r w:rsidR="00D6276F">
        <w:t>o</w:t>
      </w:r>
      <w:r>
        <w:t>f</w:t>
      </w:r>
      <w:r w:rsidR="00D6276F">
        <w:t xml:space="preserve"> the</w:t>
      </w:r>
      <w:r>
        <w:t xml:space="preserve"> large red tag.</w:t>
      </w:r>
    </w:p>
    <w:p w14:paraId="2AC4B7CD" w14:textId="39494435" w:rsidR="00A32EEA" w:rsidRDefault="00A32EEA" w:rsidP="00A26310">
      <w:pPr>
        <w:jc w:val="center"/>
      </w:pPr>
      <w:r w:rsidRPr="00A32EEA">
        <w:rPr>
          <w:noProof/>
        </w:rPr>
        <w:lastRenderedPageBreak/>
        <w:drawing>
          <wp:inline distT="0" distB="0" distL="0" distR="0" wp14:anchorId="24068FBB" wp14:editId="7AE9C3D5">
            <wp:extent cx="7738394" cy="5803795"/>
            <wp:effectExtent l="0" t="0" r="0" b="6985"/>
            <wp:docPr id="1191027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744496" cy="5808371"/>
                    </a:xfrm>
                    <a:prstGeom prst="rect">
                      <a:avLst/>
                    </a:prstGeom>
                    <a:noFill/>
                    <a:ln>
                      <a:noFill/>
                    </a:ln>
                  </pic:spPr>
                </pic:pic>
              </a:graphicData>
            </a:graphic>
          </wp:inline>
        </w:drawing>
      </w:r>
    </w:p>
    <w:p w14:paraId="61B6A07C" w14:textId="77777777" w:rsidR="003F3D28" w:rsidRDefault="003F3D28" w:rsidP="003F3D28">
      <w:pPr>
        <w:contextualSpacing/>
        <w:jc w:val="center"/>
      </w:pPr>
      <w:r>
        <w:t>Three applications of the chemical have been applied to the two large tags, and we were ready</w:t>
      </w:r>
    </w:p>
    <w:p w14:paraId="7BCD722D" w14:textId="750AABCD" w:rsidR="00A32EEA" w:rsidRPr="00A32EEA" w:rsidRDefault="003F3D28" w:rsidP="003F3D28">
      <w:pPr>
        <w:contextualSpacing/>
        <w:jc w:val="center"/>
      </w:pPr>
      <w:r>
        <w:t xml:space="preserve"> to rinse off the paint and chemical residue with water and small paint brushes.</w:t>
      </w:r>
    </w:p>
    <w:p w14:paraId="3BD74769" w14:textId="12647454" w:rsidR="00A32EEA" w:rsidRDefault="00A32EEA" w:rsidP="00A26310">
      <w:pPr>
        <w:jc w:val="center"/>
      </w:pPr>
      <w:r w:rsidRPr="00A32EEA">
        <w:rPr>
          <w:noProof/>
        </w:rPr>
        <w:lastRenderedPageBreak/>
        <w:drawing>
          <wp:inline distT="0" distB="0" distL="0" distR="0" wp14:anchorId="3BF8335D" wp14:editId="707AF267">
            <wp:extent cx="7174135" cy="5380601"/>
            <wp:effectExtent l="0" t="0" r="8255" b="0"/>
            <wp:docPr id="9238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178825" cy="5384119"/>
                    </a:xfrm>
                    <a:prstGeom prst="rect">
                      <a:avLst/>
                    </a:prstGeom>
                    <a:noFill/>
                    <a:ln>
                      <a:noFill/>
                    </a:ln>
                  </pic:spPr>
                </pic:pic>
              </a:graphicData>
            </a:graphic>
          </wp:inline>
        </w:drawing>
      </w:r>
    </w:p>
    <w:p w14:paraId="6C539A88" w14:textId="7F681347" w:rsidR="003F3D28" w:rsidRDefault="003F3D28" w:rsidP="003F3D28">
      <w:pPr>
        <w:contextualSpacing/>
        <w:jc w:val="center"/>
      </w:pPr>
      <w:r>
        <w:t>Fortunately, two employees of the Cibola National Forest Supervisor’s Office arrived with a large water tank and pressure washer.</w:t>
      </w:r>
    </w:p>
    <w:p w14:paraId="70F37F14" w14:textId="017030DD" w:rsidR="003F3D28" w:rsidRDefault="003F3D28" w:rsidP="003F3D28">
      <w:pPr>
        <w:contextualSpacing/>
        <w:jc w:val="center"/>
      </w:pPr>
      <w:r>
        <w:t>He was able to rinse off the residue in about 1</w:t>
      </w:r>
      <w:r w:rsidR="00F56745">
        <w:t>0</w:t>
      </w:r>
      <w:r>
        <w:t xml:space="preserve"> minutes. Note the bare granite just left of the nozzle</w:t>
      </w:r>
    </w:p>
    <w:p w14:paraId="02E4AF7C" w14:textId="7C65B930" w:rsidR="003F3D28" w:rsidRDefault="003F3D28" w:rsidP="003F3D28">
      <w:pPr>
        <w:contextualSpacing/>
        <w:jc w:val="center"/>
      </w:pPr>
      <w:r>
        <w:t xml:space="preserve"> where all the residue has been completely removed. They were doing picnic area maintenance and using</w:t>
      </w:r>
    </w:p>
    <w:p w14:paraId="0087EEAB" w14:textId="480F3E9D" w:rsidR="00A32EEA" w:rsidRDefault="003F3D28" w:rsidP="00F56745">
      <w:pPr>
        <w:contextualSpacing/>
        <w:jc w:val="center"/>
      </w:pPr>
      <w:r>
        <w:t>the washer to clean restroom floors during the government closure.</w:t>
      </w:r>
    </w:p>
    <w:p w14:paraId="4E3E0C9B" w14:textId="5FE642C4" w:rsidR="00A32EEA" w:rsidRDefault="00A32EEA" w:rsidP="00A26310">
      <w:pPr>
        <w:jc w:val="center"/>
      </w:pPr>
      <w:r w:rsidRPr="00A32EEA">
        <w:rPr>
          <w:noProof/>
        </w:rPr>
        <w:lastRenderedPageBreak/>
        <w:drawing>
          <wp:inline distT="0" distB="0" distL="0" distR="0" wp14:anchorId="20CF5D61" wp14:editId="4A449872">
            <wp:extent cx="7788773" cy="5841580"/>
            <wp:effectExtent l="0" t="0" r="3175" b="6985"/>
            <wp:docPr id="1522362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93350" cy="5845013"/>
                    </a:xfrm>
                    <a:prstGeom prst="rect">
                      <a:avLst/>
                    </a:prstGeom>
                    <a:noFill/>
                    <a:ln>
                      <a:noFill/>
                    </a:ln>
                  </pic:spPr>
                </pic:pic>
              </a:graphicData>
            </a:graphic>
          </wp:inline>
        </w:drawing>
      </w:r>
    </w:p>
    <w:p w14:paraId="7FF88833" w14:textId="298CB618" w:rsidR="00A32EEA" w:rsidRDefault="00F56745" w:rsidP="00F56745">
      <w:pPr>
        <w:contextualSpacing/>
        <w:jc w:val="center"/>
      </w:pPr>
      <w:r>
        <w:t>He has removed almost all the “Monkey” tag with the EGO power washer that used water from a tank on the USFS truck.</w:t>
      </w:r>
    </w:p>
    <w:p w14:paraId="2C4461E2" w14:textId="44993B52" w:rsidR="00A32EEA" w:rsidRDefault="00F56745" w:rsidP="00F56745">
      <w:pPr>
        <w:contextualSpacing/>
        <w:jc w:val="center"/>
      </w:pPr>
      <w:r>
        <w:t>The washer was powered by the two large green batteries in the top of the unit.</w:t>
      </w:r>
    </w:p>
    <w:p w14:paraId="40FA7553" w14:textId="47C344C2" w:rsidR="00A32EEA" w:rsidRDefault="00A32EEA" w:rsidP="00A26310">
      <w:pPr>
        <w:jc w:val="center"/>
      </w:pPr>
      <w:r w:rsidRPr="00A32EEA">
        <w:rPr>
          <w:noProof/>
        </w:rPr>
        <w:lastRenderedPageBreak/>
        <w:drawing>
          <wp:inline distT="0" distB="0" distL="0" distR="0" wp14:anchorId="63D01675" wp14:editId="54D3E2FF">
            <wp:extent cx="8040673" cy="6030505"/>
            <wp:effectExtent l="0" t="0" r="0" b="8890"/>
            <wp:docPr id="1925032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44631" cy="6033473"/>
                    </a:xfrm>
                    <a:prstGeom prst="rect">
                      <a:avLst/>
                    </a:prstGeom>
                    <a:noFill/>
                    <a:ln>
                      <a:noFill/>
                    </a:ln>
                  </pic:spPr>
                </pic:pic>
              </a:graphicData>
            </a:graphic>
          </wp:inline>
        </w:drawing>
      </w:r>
    </w:p>
    <w:p w14:paraId="315110E9" w14:textId="69845F61" w:rsidR="00F56745" w:rsidRPr="00A32EEA" w:rsidRDefault="00F56745" w:rsidP="00A26310">
      <w:pPr>
        <w:jc w:val="center"/>
      </w:pPr>
      <w:r>
        <w:t>The two large tags were completely removed.</w:t>
      </w:r>
    </w:p>
    <w:p w14:paraId="272D1D80" w14:textId="09BD489E" w:rsidR="00A32EEA" w:rsidRPr="00A32EEA" w:rsidRDefault="00A32EEA" w:rsidP="00A26310">
      <w:pPr>
        <w:jc w:val="center"/>
      </w:pPr>
      <w:r>
        <w:rPr>
          <w:noProof/>
        </w:rPr>
        <w:lastRenderedPageBreak/>
        <w:drawing>
          <wp:inline distT="0" distB="0" distL="0" distR="0" wp14:anchorId="3825978D" wp14:editId="38DF860B">
            <wp:extent cx="3810000" cy="2858388"/>
            <wp:effectExtent l="0" t="0" r="0" b="0"/>
            <wp:docPr id="19008896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41446" cy="2881980"/>
                    </a:xfrm>
                    <a:prstGeom prst="rect">
                      <a:avLst/>
                    </a:prstGeom>
                    <a:noFill/>
                  </pic:spPr>
                </pic:pic>
              </a:graphicData>
            </a:graphic>
          </wp:inline>
        </w:drawing>
      </w:r>
    </w:p>
    <w:p w14:paraId="6BA2ADD4" w14:textId="64EA346C" w:rsidR="00441796" w:rsidRDefault="00A32EEA" w:rsidP="00A26310">
      <w:pPr>
        <w:jc w:val="center"/>
      </w:pPr>
      <w:r>
        <w:rPr>
          <w:noProof/>
        </w:rPr>
        <w:drawing>
          <wp:inline distT="0" distB="0" distL="0" distR="0" wp14:anchorId="7F998394" wp14:editId="32EAF14B">
            <wp:extent cx="3771900" cy="2829461"/>
            <wp:effectExtent l="0" t="0" r="0" b="9525"/>
            <wp:docPr id="6654632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795881" cy="2847450"/>
                    </a:xfrm>
                    <a:prstGeom prst="rect">
                      <a:avLst/>
                    </a:prstGeom>
                    <a:noFill/>
                  </pic:spPr>
                </pic:pic>
              </a:graphicData>
            </a:graphic>
          </wp:inline>
        </w:drawing>
      </w:r>
    </w:p>
    <w:p w14:paraId="13F6982E" w14:textId="5EF4854C" w:rsidR="00A26310" w:rsidRDefault="00F56745" w:rsidP="00A26310">
      <w:pPr>
        <w:jc w:val="center"/>
      </w:pPr>
      <w:r>
        <w:t>Compare these original photos of the tags with the clean boulder in the photo above.</w:t>
      </w:r>
    </w:p>
    <w:p w14:paraId="1D37D6E7" w14:textId="140BFDD1" w:rsidR="00A26310" w:rsidRDefault="00A26310" w:rsidP="00F56745"/>
    <w:sectPr w:rsidR="00A26310" w:rsidSect="00A32EEA">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F9B4" w14:textId="77777777" w:rsidR="00500235" w:rsidRDefault="00500235" w:rsidP="00441796">
      <w:pPr>
        <w:spacing w:after="0" w:line="240" w:lineRule="auto"/>
      </w:pPr>
      <w:r>
        <w:separator/>
      </w:r>
    </w:p>
  </w:endnote>
  <w:endnote w:type="continuationSeparator" w:id="0">
    <w:p w14:paraId="71024958" w14:textId="77777777" w:rsidR="00500235" w:rsidRDefault="00500235" w:rsidP="00441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324981"/>
      <w:docPartObj>
        <w:docPartGallery w:val="Page Numbers (Bottom of Page)"/>
        <w:docPartUnique/>
      </w:docPartObj>
    </w:sdtPr>
    <w:sdtEndPr>
      <w:rPr>
        <w:noProof/>
      </w:rPr>
    </w:sdtEndPr>
    <w:sdtContent>
      <w:p w14:paraId="2FBF8573" w14:textId="0A02AA19" w:rsidR="00441796" w:rsidRDefault="004417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CEF2C" w14:textId="77777777" w:rsidR="00441796" w:rsidRDefault="00441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933F4" w14:textId="77777777" w:rsidR="00500235" w:rsidRDefault="00500235" w:rsidP="00441796">
      <w:pPr>
        <w:spacing w:after="0" w:line="240" w:lineRule="auto"/>
      </w:pPr>
      <w:r>
        <w:separator/>
      </w:r>
    </w:p>
  </w:footnote>
  <w:footnote w:type="continuationSeparator" w:id="0">
    <w:p w14:paraId="4EF4AE80" w14:textId="77777777" w:rsidR="00500235" w:rsidRDefault="00500235" w:rsidP="004417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96"/>
    <w:rsid w:val="000113CB"/>
    <w:rsid w:val="00023433"/>
    <w:rsid w:val="000650F3"/>
    <w:rsid w:val="002B5E87"/>
    <w:rsid w:val="003A57F6"/>
    <w:rsid w:val="003F3D28"/>
    <w:rsid w:val="00441796"/>
    <w:rsid w:val="00500235"/>
    <w:rsid w:val="00637A90"/>
    <w:rsid w:val="00830F11"/>
    <w:rsid w:val="008A442C"/>
    <w:rsid w:val="008F635C"/>
    <w:rsid w:val="00990E4F"/>
    <w:rsid w:val="00A25EA2"/>
    <w:rsid w:val="00A26310"/>
    <w:rsid w:val="00A32EEA"/>
    <w:rsid w:val="00BA4914"/>
    <w:rsid w:val="00D6276F"/>
    <w:rsid w:val="00E36361"/>
    <w:rsid w:val="00E42C28"/>
    <w:rsid w:val="00E974DE"/>
    <w:rsid w:val="00EE1C42"/>
    <w:rsid w:val="00F24023"/>
    <w:rsid w:val="00F56745"/>
    <w:rsid w:val="00FF2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8F53B"/>
  <w15:chartTrackingRefBased/>
  <w15:docId w15:val="{B0B0A6B7-529E-4434-9F7A-124CF815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17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17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17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17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17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17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17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17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17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7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17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17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17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17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17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17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17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1796"/>
    <w:rPr>
      <w:rFonts w:eastAsiaTheme="majorEastAsia" w:cstheme="majorBidi"/>
      <w:color w:val="272727" w:themeColor="text1" w:themeTint="D8"/>
    </w:rPr>
  </w:style>
  <w:style w:type="paragraph" w:styleId="Title">
    <w:name w:val="Title"/>
    <w:basedOn w:val="Normal"/>
    <w:next w:val="Normal"/>
    <w:link w:val="TitleChar"/>
    <w:uiPriority w:val="10"/>
    <w:qFormat/>
    <w:rsid w:val="00441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7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17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17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1796"/>
    <w:pPr>
      <w:spacing w:before="160"/>
      <w:jc w:val="center"/>
    </w:pPr>
    <w:rPr>
      <w:i/>
      <w:iCs/>
      <w:color w:val="404040" w:themeColor="text1" w:themeTint="BF"/>
    </w:rPr>
  </w:style>
  <w:style w:type="character" w:customStyle="1" w:styleId="QuoteChar">
    <w:name w:val="Quote Char"/>
    <w:basedOn w:val="DefaultParagraphFont"/>
    <w:link w:val="Quote"/>
    <w:uiPriority w:val="29"/>
    <w:rsid w:val="00441796"/>
    <w:rPr>
      <w:i/>
      <w:iCs/>
      <w:color w:val="404040" w:themeColor="text1" w:themeTint="BF"/>
    </w:rPr>
  </w:style>
  <w:style w:type="paragraph" w:styleId="ListParagraph">
    <w:name w:val="List Paragraph"/>
    <w:basedOn w:val="Normal"/>
    <w:uiPriority w:val="34"/>
    <w:qFormat/>
    <w:rsid w:val="00441796"/>
    <w:pPr>
      <w:ind w:left="720"/>
      <w:contextualSpacing/>
    </w:pPr>
  </w:style>
  <w:style w:type="character" w:styleId="IntenseEmphasis">
    <w:name w:val="Intense Emphasis"/>
    <w:basedOn w:val="DefaultParagraphFont"/>
    <w:uiPriority w:val="21"/>
    <w:qFormat/>
    <w:rsid w:val="00441796"/>
    <w:rPr>
      <w:i/>
      <w:iCs/>
      <w:color w:val="2F5496" w:themeColor="accent1" w:themeShade="BF"/>
    </w:rPr>
  </w:style>
  <w:style w:type="paragraph" w:styleId="IntenseQuote">
    <w:name w:val="Intense Quote"/>
    <w:basedOn w:val="Normal"/>
    <w:next w:val="Normal"/>
    <w:link w:val="IntenseQuoteChar"/>
    <w:uiPriority w:val="30"/>
    <w:qFormat/>
    <w:rsid w:val="004417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1796"/>
    <w:rPr>
      <w:i/>
      <w:iCs/>
      <w:color w:val="2F5496" w:themeColor="accent1" w:themeShade="BF"/>
    </w:rPr>
  </w:style>
  <w:style w:type="character" w:styleId="IntenseReference">
    <w:name w:val="Intense Reference"/>
    <w:basedOn w:val="DefaultParagraphFont"/>
    <w:uiPriority w:val="32"/>
    <w:qFormat/>
    <w:rsid w:val="00441796"/>
    <w:rPr>
      <w:b/>
      <w:bCs/>
      <w:smallCaps/>
      <w:color w:val="2F5496" w:themeColor="accent1" w:themeShade="BF"/>
      <w:spacing w:val="5"/>
    </w:rPr>
  </w:style>
  <w:style w:type="paragraph" w:styleId="Header">
    <w:name w:val="header"/>
    <w:basedOn w:val="Normal"/>
    <w:link w:val="HeaderChar"/>
    <w:uiPriority w:val="99"/>
    <w:unhideWhenUsed/>
    <w:rsid w:val="004417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796"/>
  </w:style>
  <w:style w:type="paragraph" w:styleId="Footer">
    <w:name w:val="footer"/>
    <w:basedOn w:val="Normal"/>
    <w:link w:val="FooterChar"/>
    <w:uiPriority w:val="99"/>
    <w:unhideWhenUsed/>
    <w:rsid w:val="004417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2025-10-09T21:04:00Z</dcterms:created>
  <dcterms:modified xsi:type="dcterms:W3CDTF">2025-10-09T21:07:00Z</dcterms:modified>
</cp:coreProperties>
</file>