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E07E" w14:textId="77777777" w:rsidR="00023433" w:rsidRDefault="00023433"/>
    <w:p w14:paraId="066BE05D" w14:textId="77777777" w:rsidR="0082487F" w:rsidRDefault="0082487F"/>
    <w:p w14:paraId="36EC344E" w14:textId="77777777" w:rsidR="0082487F" w:rsidRDefault="0082487F"/>
    <w:p w14:paraId="65AE81E1" w14:textId="77777777" w:rsidR="0082487F" w:rsidRDefault="0082487F"/>
    <w:p w14:paraId="3D79B7A3" w14:textId="77777777" w:rsidR="0082487F" w:rsidRDefault="0082487F"/>
    <w:p w14:paraId="298A67DD" w14:textId="6CE2AE8E" w:rsidR="0082487F" w:rsidRPr="004D1BFF" w:rsidRDefault="004D1BFF" w:rsidP="004D1BFF">
      <w:pPr>
        <w:jc w:val="center"/>
        <w:rPr>
          <w:b/>
          <w:bCs/>
          <w:sz w:val="32"/>
          <w:szCs w:val="32"/>
        </w:rPr>
      </w:pPr>
      <w:r w:rsidRPr="004D1BFF">
        <w:rPr>
          <w:b/>
          <w:bCs/>
          <w:sz w:val="32"/>
          <w:szCs w:val="32"/>
        </w:rPr>
        <w:t>Report of FOSM Project to Construct Additional Tool Racks in the Storage Container, Wednesday, February 4, 2026</w:t>
      </w:r>
    </w:p>
    <w:p w14:paraId="34076942" w14:textId="7D71B5AD" w:rsidR="004D1BFF" w:rsidRPr="004D1BFF" w:rsidRDefault="004D1BFF" w:rsidP="004D1BFF">
      <w:pPr>
        <w:jc w:val="center"/>
        <w:rPr>
          <w:sz w:val="28"/>
          <w:szCs w:val="28"/>
        </w:rPr>
      </w:pPr>
      <w:r w:rsidRPr="004D1BFF">
        <w:rPr>
          <w:sz w:val="28"/>
          <w:szCs w:val="28"/>
        </w:rPr>
        <w:t>Sam Beard</w:t>
      </w:r>
    </w:p>
    <w:p w14:paraId="6C8784EE" w14:textId="77777777" w:rsidR="00A552B5" w:rsidRPr="00CD774F" w:rsidRDefault="00A552B5" w:rsidP="004D1BFF">
      <w:r w:rsidRPr="00CD774F">
        <w:t>On Wednesday, February 4, seven FOSM volunteers completed the following tasks in the container and in the FOSM Guard Station:</w:t>
      </w:r>
    </w:p>
    <w:p w14:paraId="38B3D837" w14:textId="08918B8D" w:rsidR="004D1BFF" w:rsidRPr="00CD774F" w:rsidRDefault="00A552B5" w:rsidP="00A552B5">
      <w:pPr>
        <w:pStyle w:val="ListParagraph"/>
        <w:numPr>
          <w:ilvl w:val="0"/>
          <w:numId w:val="2"/>
        </w:numPr>
      </w:pPr>
      <w:r w:rsidRPr="00CD774F">
        <w:t xml:space="preserve">Adding a second nut on the U-bolts securing the vertical 2x4s to the lower tie-downs </w:t>
      </w:r>
    </w:p>
    <w:p w14:paraId="613E8FA2" w14:textId="7E4670B6" w:rsidR="00A552B5" w:rsidRPr="00CD774F" w:rsidRDefault="00A552B5" w:rsidP="00A552B5">
      <w:pPr>
        <w:pStyle w:val="ListParagraph"/>
        <w:numPr>
          <w:ilvl w:val="0"/>
          <w:numId w:val="2"/>
        </w:numPr>
      </w:pPr>
      <w:r w:rsidRPr="00CD774F">
        <w:t>Cutting off the excess part of the 5/16-inch bolts in the lower U-bolts</w:t>
      </w:r>
    </w:p>
    <w:p w14:paraId="2678F7DB" w14:textId="425E61C1" w:rsidR="00A552B5" w:rsidRPr="00CD774F" w:rsidRDefault="00A552B5" w:rsidP="00A552B5">
      <w:pPr>
        <w:pStyle w:val="ListParagraph"/>
        <w:numPr>
          <w:ilvl w:val="0"/>
          <w:numId w:val="2"/>
        </w:numPr>
      </w:pPr>
      <w:r w:rsidRPr="00CD774F">
        <w:t>Installing the wooden frame securing the McLeods</w:t>
      </w:r>
      <w:r w:rsidR="004326A7" w:rsidRPr="00CD774F">
        <w:t>.</w:t>
      </w:r>
    </w:p>
    <w:p w14:paraId="570808A7" w14:textId="01E925E9" w:rsidR="004326A7" w:rsidRPr="00CD774F" w:rsidRDefault="004326A7" w:rsidP="00A552B5">
      <w:pPr>
        <w:pStyle w:val="ListParagraph"/>
        <w:numPr>
          <w:ilvl w:val="0"/>
          <w:numId w:val="2"/>
        </w:numPr>
      </w:pPr>
      <w:bookmarkStart w:id="0" w:name="_Hlk221194397"/>
      <w:r w:rsidRPr="00CD774F">
        <w:t>Installing 2x8 wooden frames on the floor securing the lower parts of the steel rock bars</w:t>
      </w:r>
    </w:p>
    <w:bookmarkEnd w:id="0"/>
    <w:p w14:paraId="1EFE11AA" w14:textId="74E4C054" w:rsidR="004326A7" w:rsidRPr="00CD774F" w:rsidRDefault="004326A7" w:rsidP="004326A7">
      <w:pPr>
        <w:pStyle w:val="ListParagraph"/>
        <w:numPr>
          <w:ilvl w:val="0"/>
          <w:numId w:val="2"/>
        </w:numPr>
      </w:pPr>
      <w:r w:rsidRPr="00CD774F">
        <w:t>Installing 2x8 wooden frames on the floor securing the lower parts</w:t>
      </w:r>
      <w:r w:rsidRPr="00CD774F">
        <w:t xml:space="preserve"> of tools such as two post hole diggers, several hoes used in trail construction, and two tools used to remove old shingles from roofs that are being replaced.</w:t>
      </w:r>
    </w:p>
    <w:p w14:paraId="4A0E1478" w14:textId="3F4618F8" w:rsidR="004326A7" w:rsidRPr="00CD774F" w:rsidRDefault="004326A7" w:rsidP="00A552B5">
      <w:pPr>
        <w:pStyle w:val="ListParagraph"/>
        <w:numPr>
          <w:ilvl w:val="0"/>
          <w:numId w:val="2"/>
        </w:numPr>
      </w:pPr>
      <w:r w:rsidRPr="00CD774F">
        <w:t>In the Guard Station, four 2x4 vertical supports were installed from the rafters to the horizontal 2x4s support</w:t>
      </w:r>
      <w:r w:rsidR="00073274" w:rsidRPr="00CD774F">
        <w:t>ing</w:t>
      </w:r>
      <w:r w:rsidRPr="00CD774F">
        <w:t xml:space="preserve"> crosscut saws and long </w:t>
      </w:r>
      <w:r w:rsidR="00073274" w:rsidRPr="00CD774F">
        <w:t>pole saws to prevent sagging of the horizontal 2x4s.</w:t>
      </w:r>
    </w:p>
    <w:p w14:paraId="0637251D" w14:textId="1282E8D0" w:rsidR="004D1BFF" w:rsidRPr="00CD774F" w:rsidRDefault="004326A7" w:rsidP="004326A7">
      <w:r w:rsidRPr="00CD774F">
        <w:t>The volunteers working on Wednesday were Dan Benton, Cliff Giles, Jerry Carroll, Eric Russell, Don Carnicom, Chuck Logan, and Sam Beard.</w:t>
      </w:r>
    </w:p>
    <w:p w14:paraId="4578A1AA" w14:textId="2149B8E7" w:rsidR="004326A7" w:rsidRPr="00CD774F" w:rsidRDefault="004326A7" w:rsidP="004326A7">
      <w:r w:rsidRPr="00CD774F">
        <w:t>Project photos are presented below.</w:t>
      </w:r>
    </w:p>
    <w:p w14:paraId="6FCC7C82" w14:textId="77777777" w:rsidR="0082487F" w:rsidRPr="004326A7" w:rsidRDefault="0082487F"/>
    <w:p w14:paraId="18D4456F" w14:textId="77777777" w:rsidR="0082487F" w:rsidRDefault="0082487F"/>
    <w:p w14:paraId="01236B9B" w14:textId="18BAB713" w:rsidR="0082487F" w:rsidRDefault="0082487F" w:rsidP="0082487F">
      <w:pPr>
        <w:jc w:val="center"/>
      </w:pPr>
      <w:r w:rsidRPr="0082487F">
        <w:rPr>
          <w:noProof/>
        </w:rPr>
        <w:lastRenderedPageBreak/>
        <mc:AlternateContent>
          <mc:Choice Requires="wps">
            <w:drawing>
              <wp:inline distT="0" distB="0" distL="0" distR="0" wp14:anchorId="257DF9F3" wp14:editId="128BD674">
                <wp:extent cx="304800" cy="304800"/>
                <wp:effectExtent l="0" t="0" r="0" b="0"/>
                <wp:docPr id="88190694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3483B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76020D" wp14:editId="0DCF9B72">
            <wp:extent cx="6108700" cy="8144931"/>
            <wp:effectExtent l="0" t="0" r="6350" b="8890"/>
            <wp:docPr id="64376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89" cy="8173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7C92A" w14:textId="7AA9AFAE" w:rsidR="0082487F" w:rsidRDefault="004D1BFF" w:rsidP="004D1BFF">
      <w:pPr>
        <w:jc w:val="center"/>
      </w:pPr>
      <w:r>
        <w:t>Dan Benton, Chuck Logan and Sam Beard beginning to work on additional tool racks in FOSM storage container. All photos by Cliff Gile, unless noted otherwise.</w:t>
      </w:r>
    </w:p>
    <w:p w14:paraId="0E7AFE53" w14:textId="3FC0F2EC" w:rsidR="0082487F" w:rsidRDefault="00763DE2" w:rsidP="00763DE2">
      <w:pPr>
        <w:jc w:val="center"/>
      </w:pPr>
      <w:r>
        <w:rPr>
          <w:noProof/>
        </w:rPr>
        <w:lastRenderedPageBreak/>
        <w:drawing>
          <wp:inline distT="0" distB="0" distL="0" distR="0" wp14:anchorId="1E7A3CB1" wp14:editId="20C056D3">
            <wp:extent cx="6048375" cy="8064500"/>
            <wp:effectExtent l="0" t="0" r="9525" b="0"/>
            <wp:docPr id="29854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31" cy="806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73A38" w14:textId="4317DB6F" w:rsidR="00763DE2" w:rsidRDefault="004D1BFF" w:rsidP="00763DE2">
      <w:pPr>
        <w:jc w:val="center"/>
      </w:pPr>
      <w:r>
        <w:t>Jerry Carroll and Eric Russel cutting 2x6 lumber to install in container as part of a tool rack.</w:t>
      </w:r>
    </w:p>
    <w:p w14:paraId="43F1FD30" w14:textId="77777777" w:rsidR="00763DE2" w:rsidRDefault="00763DE2" w:rsidP="00763DE2">
      <w:pPr>
        <w:jc w:val="center"/>
      </w:pPr>
    </w:p>
    <w:p w14:paraId="2DAAA666" w14:textId="5416DF0F" w:rsidR="00763DE2" w:rsidRDefault="00763DE2" w:rsidP="00763DE2">
      <w:pPr>
        <w:jc w:val="center"/>
      </w:pPr>
      <w:r>
        <w:rPr>
          <w:noProof/>
        </w:rPr>
        <w:lastRenderedPageBreak/>
        <w:drawing>
          <wp:inline distT="0" distB="0" distL="0" distR="0" wp14:anchorId="005E5E52" wp14:editId="57DEFDED">
            <wp:extent cx="5522119" cy="7362825"/>
            <wp:effectExtent l="0" t="0" r="2540" b="0"/>
            <wp:docPr id="4902020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42" cy="7372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3DE2">
        <w:rPr>
          <w:noProof/>
        </w:rPr>
        <mc:AlternateContent>
          <mc:Choice Requires="wps">
            <w:drawing>
              <wp:inline distT="0" distB="0" distL="0" distR="0" wp14:anchorId="16479FA7" wp14:editId="5EC8F35C">
                <wp:extent cx="304800" cy="304800"/>
                <wp:effectExtent l="0" t="0" r="0" b="0"/>
                <wp:docPr id="190435427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7186B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06E4EF" w14:textId="21CC9135" w:rsidR="00763DE2" w:rsidRDefault="004D1BFF" w:rsidP="00763DE2">
      <w:pPr>
        <w:jc w:val="center"/>
      </w:pPr>
      <w:r>
        <w:t>Chuck Logan preparing</w:t>
      </w:r>
      <w:r w:rsidR="00BE0901">
        <w:t xml:space="preserve"> to</w:t>
      </w:r>
      <w:r w:rsidR="00C40197">
        <w:t xml:space="preserve"> install a metal plate between the 2x8 frame for other long handle tools and one leg of the McLeod rack.</w:t>
      </w:r>
    </w:p>
    <w:p w14:paraId="3F51A280" w14:textId="77777777" w:rsidR="00763DE2" w:rsidRDefault="00763DE2" w:rsidP="00763DE2">
      <w:pPr>
        <w:jc w:val="center"/>
      </w:pPr>
    </w:p>
    <w:p w14:paraId="11962A29" w14:textId="1DBEAABF" w:rsidR="00763DE2" w:rsidRDefault="00763DE2" w:rsidP="00763DE2">
      <w:pPr>
        <w:jc w:val="center"/>
      </w:pPr>
      <w:r>
        <w:rPr>
          <w:noProof/>
        </w:rPr>
        <w:lastRenderedPageBreak/>
        <w:drawing>
          <wp:inline distT="0" distB="0" distL="0" distR="0" wp14:anchorId="3D7C90BD" wp14:editId="6C06B1C7">
            <wp:extent cx="6050756" cy="8067675"/>
            <wp:effectExtent l="0" t="0" r="7620" b="0"/>
            <wp:docPr id="14264571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931" cy="8075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DF3C2" w14:textId="246EB5CC" w:rsidR="00C40197" w:rsidRDefault="00C40197" w:rsidP="00763DE2">
      <w:pPr>
        <w:contextualSpacing/>
        <w:jc w:val="center"/>
      </w:pPr>
      <w:r>
        <w:t xml:space="preserve">Chuck installing a screw in one joint of the fame for other long handle tools. </w:t>
      </w:r>
    </w:p>
    <w:p w14:paraId="47B99990" w14:textId="0FE10707" w:rsidR="00763DE2" w:rsidRDefault="00C40197" w:rsidP="00C40197">
      <w:pPr>
        <w:contextualSpacing/>
        <w:jc w:val="center"/>
      </w:pPr>
      <w:r>
        <w:t>Sam and Dan are observing.</w:t>
      </w:r>
    </w:p>
    <w:p w14:paraId="13963E50" w14:textId="15D1D807" w:rsidR="00763DE2" w:rsidRDefault="00763DE2" w:rsidP="00763DE2">
      <w:pPr>
        <w:jc w:val="center"/>
      </w:pPr>
      <w:r>
        <w:rPr>
          <w:noProof/>
        </w:rPr>
        <w:lastRenderedPageBreak/>
        <w:drawing>
          <wp:inline distT="0" distB="0" distL="0" distR="0" wp14:anchorId="2DB96980" wp14:editId="0BCDAA30">
            <wp:extent cx="6079332" cy="8105775"/>
            <wp:effectExtent l="0" t="0" r="0" b="0"/>
            <wp:docPr id="3728464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396" cy="8112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E3729" w14:textId="0559760C" w:rsidR="00763DE2" w:rsidRDefault="00C40197" w:rsidP="00763DE2">
      <w:pPr>
        <w:contextualSpacing/>
        <w:jc w:val="center"/>
      </w:pPr>
      <w:r>
        <w:t>Eric Russell using the FOSM battery-powered saw to cut off the protruding bolt on a U-bolt</w:t>
      </w:r>
    </w:p>
    <w:p w14:paraId="5F590FE7" w14:textId="7A17A0DE" w:rsidR="00C40197" w:rsidRDefault="00C40197" w:rsidP="00763DE2">
      <w:pPr>
        <w:contextualSpacing/>
        <w:jc w:val="center"/>
      </w:pPr>
      <w:r>
        <w:t>securing a 2x4 to the tie-downs.</w:t>
      </w:r>
    </w:p>
    <w:p w14:paraId="4CCAC090" w14:textId="77777777" w:rsidR="00763DE2" w:rsidRDefault="00763DE2" w:rsidP="00763DE2">
      <w:pPr>
        <w:jc w:val="center"/>
      </w:pPr>
    </w:p>
    <w:p w14:paraId="283275A9" w14:textId="77777777" w:rsidR="004D1BFF" w:rsidRDefault="004D1BFF" w:rsidP="00763DE2">
      <w:pPr>
        <w:jc w:val="center"/>
      </w:pPr>
    </w:p>
    <w:p w14:paraId="38C45D78" w14:textId="77777777" w:rsidR="004D1BFF" w:rsidRDefault="004D1BFF" w:rsidP="00763DE2">
      <w:pPr>
        <w:jc w:val="center"/>
      </w:pPr>
    </w:p>
    <w:p w14:paraId="73E7DAF9" w14:textId="77777777" w:rsidR="004D1BFF" w:rsidRDefault="004D1BFF" w:rsidP="00763DE2">
      <w:pPr>
        <w:jc w:val="center"/>
      </w:pPr>
    </w:p>
    <w:p w14:paraId="43BA2836" w14:textId="77777777" w:rsidR="004D1BFF" w:rsidRDefault="004D1BFF" w:rsidP="00763DE2">
      <w:pPr>
        <w:jc w:val="center"/>
      </w:pPr>
    </w:p>
    <w:p w14:paraId="5063029D" w14:textId="0D277BD3" w:rsidR="00763DE2" w:rsidRDefault="00763DE2" w:rsidP="00763DE2">
      <w:pPr>
        <w:jc w:val="center"/>
      </w:pPr>
      <w:r>
        <w:rPr>
          <w:noProof/>
        </w:rPr>
        <w:drawing>
          <wp:inline distT="0" distB="0" distL="0" distR="0" wp14:anchorId="7A6FB720" wp14:editId="65586954">
            <wp:extent cx="6076738" cy="4557554"/>
            <wp:effectExtent l="0" t="0" r="635" b="0"/>
            <wp:docPr id="16034076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649" cy="4576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8D1A7" w14:textId="06B72FAD" w:rsidR="00C40197" w:rsidRDefault="00C40197" w:rsidP="00763DE2">
      <w:pPr>
        <w:jc w:val="center"/>
      </w:pPr>
      <w:r>
        <w:t>The completed tool racks on the south side of the container.</w:t>
      </w:r>
    </w:p>
    <w:p w14:paraId="338D609E" w14:textId="77777777" w:rsidR="00763DE2" w:rsidRDefault="00763DE2" w:rsidP="00763DE2">
      <w:pPr>
        <w:jc w:val="center"/>
      </w:pPr>
    </w:p>
    <w:p w14:paraId="5E56748B" w14:textId="77777777" w:rsidR="00763DE2" w:rsidRDefault="00763DE2" w:rsidP="00763DE2">
      <w:pPr>
        <w:jc w:val="center"/>
      </w:pPr>
    </w:p>
    <w:p w14:paraId="6C2FAB0D" w14:textId="77777777" w:rsidR="00763DE2" w:rsidRDefault="00763DE2" w:rsidP="00763DE2">
      <w:pPr>
        <w:jc w:val="center"/>
      </w:pPr>
    </w:p>
    <w:p w14:paraId="5EB528BD" w14:textId="77777777" w:rsidR="00763DE2" w:rsidRDefault="00763DE2" w:rsidP="00763DE2">
      <w:pPr>
        <w:jc w:val="center"/>
      </w:pPr>
    </w:p>
    <w:p w14:paraId="097557C3" w14:textId="77777777" w:rsidR="00763DE2" w:rsidRDefault="00763DE2" w:rsidP="00763DE2">
      <w:pPr>
        <w:jc w:val="center"/>
      </w:pPr>
    </w:p>
    <w:p w14:paraId="27DAD591" w14:textId="77777777" w:rsidR="00763DE2" w:rsidRDefault="00763DE2" w:rsidP="00763DE2">
      <w:pPr>
        <w:jc w:val="center"/>
      </w:pPr>
    </w:p>
    <w:p w14:paraId="5CB22686" w14:textId="77777777" w:rsidR="00763DE2" w:rsidRDefault="00763DE2" w:rsidP="00763DE2">
      <w:pPr>
        <w:jc w:val="center"/>
      </w:pPr>
    </w:p>
    <w:p w14:paraId="009B5487" w14:textId="77777777" w:rsidR="00763DE2" w:rsidRDefault="00763DE2" w:rsidP="00763DE2">
      <w:pPr>
        <w:jc w:val="center"/>
      </w:pPr>
    </w:p>
    <w:p w14:paraId="2CD724D1" w14:textId="77777777" w:rsidR="00763DE2" w:rsidRDefault="00763DE2" w:rsidP="00763DE2">
      <w:pPr>
        <w:jc w:val="center"/>
      </w:pPr>
    </w:p>
    <w:p w14:paraId="6F08B485" w14:textId="77777777" w:rsidR="00763DE2" w:rsidRDefault="00763DE2" w:rsidP="00763DE2">
      <w:pPr>
        <w:jc w:val="center"/>
      </w:pPr>
    </w:p>
    <w:p w14:paraId="187AE0FA" w14:textId="77777777" w:rsidR="00A552B5" w:rsidRDefault="00A552B5" w:rsidP="00763DE2">
      <w:pPr>
        <w:jc w:val="center"/>
      </w:pPr>
    </w:p>
    <w:p w14:paraId="70DF9EEC" w14:textId="77777777" w:rsidR="00763DE2" w:rsidRDefault="00763DE2" w:rsidP="00763DE2">
      <w:pPr>
        <w:jc w:val="center"/>
      </w:pPr>
    </w:p>
    <w:p w14:paraId="0702DA1B" w14:textId="638B2887" w:rsidR="004D1BFF" w:rsidRPr="004D1BFF" w:rsidRDefault="004D1BFF" w:rsidP="004D1BFF">
      <w:pPr>
        <w:jc w:val="center"/>
      </w:pPr>
      <w:r w:rsidRPr="004D1BFF">
        <w:rPr>
          <w:noProof/>
        </w:rPr>
        <w:drawing>
          <wp:inline distT="0" distB="0" distL="0" distR="0" wp14:anchorId="55B7CB66" wp14:editId="708B2021">
            <wp:extent cx="5943600" cy="4457700"/>
            <wp:effectExtent l="0" t="0" r="0" b="0"/>
            <wp:docPr id="3275554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26831" w14:textId="647FFAFA" w:rsidR="00763DE2" w:rsidRDefault="00C40197" w:rsidP="00763DE2">
      <w:pPr>
        <w:contextualSpacing/>
        <w:jc w:val="center"/>
      </w:pPr>
      <w:r>
        <w:t>Completed tool racks in the container with some tools in the racks. Laura Leon removed</w:t>
      </w:r>
    </w:p>
    <w:p w14:paraId="629BEE0D" w14:textId="3FD88B88" w:rsidR="00C40197" w:rsidRDefault="00A552B5" w:rsidP="00763DE2">
      <w:pPr>
        <w:contextualSpacing/>
        <w:jc w:val="center"/>
      </w:pPr>
      <w:r>
        <w:t>s</w:t>
      </w:r>
      <w:r w:rsidR="00C40197">
        <w:t>ome tools to use on the FOSM trail construction project on Thursday, Feb. 5.</w:t>
      </w:r>
      <w:r>
        <w:t xml:space="preserve"> (The long tan-colored</w:t>
      </w:r>
    </w:p>
    <w:p w14:paraId="653DD5A3" w14:textId="5EA7D7A7" w:rsidR="00A552B5" w:rsidRDefault="00A552B5" w:rsidP="00763DE2">
      <w:pPr>
        <w:contextualSpacing/>
        <w:jc w:val="center"/>
      </w:pPr>
      <w:r>
        <w:t>object on the long-handle tool rack in the foreground is the edge of the wide push broom.)</w:t>
      </w:r>
    </w:p>
    <w:p w14:paraId="0E7832A3" w14:textId="7F836FBD" w:rsidR="00C40197" w:rsidRDefault="00C40197" w:rsidP="00763DE2">
      <w:pPr>
        <w:contextualSpacing/>
        <w:jc w:val="center"/>
      </w:pPr>
      <w:r>
        <w:t>Photo by Sam Beard</w:t>
      </w:r>
    </w:p>
    <w:p w14:paraId="1203924F" w14:textId="77777777" w:rsidR="00C40197" w:rsidRDefault="00C40197" w:rsidP="00763DE2">
      <w:pPr>
        <w:contextualSpacing/>
        <w:jc w:val="center"/>
      </w:pPr>
    </w:p>
    <w:p w14:paraId="70B66F77" w14:textId="77777777" w:rsidR="00763DE2" w:rsidRDefault="00763DE2" w:rsidP="00763DE2">
      <w:pPr>
        <w:jc w:val="center"/>
      </w:pPr>
    </w:p>
    <w:p w14:paraId="06D49675" w14:textId="77777777" w:rsidR="00763DE2" w:rsidRDefault="00763DE2" w:rsidP="00763DE2">
      <w:pPr>
        <w:jc w:val="center"/>
      </w:pPr>
    </w:p>
    <w:sectPr w:rsidR="00763DE2" w:rsidSect="004D1BF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F2E1" w14:textId="77777777" w:rsidR="00326A29" w:rsidRDefault="00326A29" w:rsidP="0082487F">
      <w:pPr>
        <w:spacing w:after="0" w:line="240" w:lineRule="auto"/>
      </w:pPr>
      <w:r>
        <w:separator/>
      </w:r>
    </w:p>
  </w:endnote>
  <w:endnote w:type="continuationSeparator" w:id="0">
    <w:p w14:paraId="29AD957F" w14:textId="77777777" w:rsidR="00326A29" w:rsidRDefault="00326A29" w:rsidP="0082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544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EA3B2" w14:textId="37212CD2" w:rsidR="0082487F" w:rsidRDefault="008248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E0AC7" w14:textId="77777777" w:rsidR="0082487F" w:rsidRDefault="00824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5539" w14:textId="77777777" w:rsidR="00326A29" w:rsidRDefault="00326A29" w:rsidP="0082487F">
      <w:pPr>
        <w:spacing w:after="0" w:line="240" w:lineRule="auto"/>
      </w:pPr>
      <w:r>
        <w:separator/>
      </w:r>
    </w:p>
  </w:footnote>
  <w:footnote w:type="continuationSeparator" w:id="0">
    <w:p w14:paraId="37C75A1E" w14:textId="77777777" w:rsidR="00326A29" w:rsidRDefault="00326A29" w:rsidP="0082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1FF2"/>
    <w:multiLevelType w:val="hybridMultilevel"/>
    <w:tmpl w:val="B11E6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17D4"/>
    <w:multiLevelType w:val="hybridMultilevel"/>
    <w:tmpl w:val="4C2A44F2"/>
    <w:lvl w:ilvl="0" w:tplc="8398B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978213">
    <w:abstractNumId w:val="0"/>
  </w:num>
  <w:num w:numId="2" w16cid:durableId="166874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7F"/>
    <w:rsid w:val="000113CB"/>
    <w:rsid w:val="00023433"/>
    <w:rsid w:val="00073274"/>
    <w:rsid w:val="00080737"/>
    <w:rsid w:val="001C0414"/>
    <w:rsid w:val="00326A29"/>
    <w:rsid w:val="003A57F6"/>
    <w:rsid w:val="004326A7"/>
    <w:rsid w:val="004D1BFF"/>
    <w:rsid w:val="005543FF"/>
    <w:rsid w:val="00763DE2"/>
    <w:rsid w:val="0082487F"/>
    <w:rsid w:val="00830F11"/>
    <w:rsid w:val="008A442C"/>
    <w:rsid w:val="008F635C"/>
    <w:rsid w:val="00A552B5"/>
    <w:rsid w:val="00B052E5"/>
    <w:rsid w:val="00B05803"/>
    <w:rsid w:val="00BA4914"/>
    <w:rsid w:val="00BE0901"/>
    <w:rsid w:val="00C0336F"/>
    <w:rsid w:val="00C40197"/>
    <w:rsid w:val="00CD774F"/>
    <w:rsid w:val="00E36361"/>
    <w:rsid w:val="00EA3626"/>
    <w:rsid w:val="00E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EDB5"/>
  <w15:chartTrackingRefBased/>
  <w15:docId w15:val="{75AB3E11-0C64-46E8-909D-CF12F0A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8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8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8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8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8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7F"/>
  </w:style>
  <w:style w:type="paragraph" w:styleId="Footer">
    <w:name w:val="footer"/>
    <w:basedOn w:val="Normal"/>
    <w:link w:val="FooterChar"/>
    <w:uiPriority w:val="99"/>
    <w:unhideWhenUsed/>
    <w:rsid w:val="0082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Beard</dc:creator>
  <cp:keywords/>
  <dc:description/>
  <cp:lastModifiedBy>Sam Beard</cp:lastModifiedBy>
  <cp:revision>7</cp:revision>
  <dcterms:created xsi:type="dcterms:W3CDTF">2026-02-05T21:40:00Z</dcterms:created>
  <dcterms:modified xsi:type="dcterms:W3CDTF">2026-02-05T21:48:00Z</dcterms:modified>
</cp:coreProperties>
</file>