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</w:pPr>
    </w:p>
    <w:p>
      <w:pPr>
        <w:pStyle w:val="Normal.0"/>
        <w:jc w:val="center"/>
      </w:pPr>
      <w:r>
        <w:drawing>
          <wp:inline distT="0" distB="0" distL="0" distR="0">
            <wp:extent cx="4619549" cy="712957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597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619549" cy="71295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en-US"/>
        </w:rPr>
        <w:t xml:space="preserve"> </w:t>
      </w:r>
    </w:p>
    <w:p>
      <w:pPr>
        <w:pStyle w:val="Normal.0"/>
        <w:jc w:val="center"/>
      </w:pPr>
      <w:r>
        <w:rPr>
          <w:rtl w:val="0"/>
          <w:lang w:val="en-US"/>
        </w:rPr>
        <w:t xml:space="preserve">The Redondo Loop Trail goes from the NW corner of the campground through large </w:t>
      </w:r>
    </w:p>
    <w:p>
      <w:pPr>
        <w:pStyle w:val="Normal.0"/>
        <w:jc w:val="center"/>
      </w:pPr>
      <w:r>
        <w:rPr>
          <w:rtl w:val="0"/>
          <w:lang w:val="en-US"/>
        </w:rPr>
        <w:t>trees to a meadow about one-half mile N of the CG, S along the boundary</w:t>
      </w:r>
    </w:p>
    <w:p>
      <w:pPr>
        <w:pStyle w:val="Normal.0"/>
        <w:jc w:val="center"/>
      </w:pPr>
      <w:r>
        <w:rPr>
          <w:rtl w:val="0"/>
          <w:lang w:val="en-US"/>
        </w:rPr>
        <w:t>of the Valles Caldera National Preserve (VCNP), and then to the SE corner of the CG.</w:t>
      </w:r>
    </w:p>
    <w:p>
      <w:pPr>
        <w:pStyle w:val="Normal.0"/>
        <w:jc w:val="center"/>
      </w:pPr>
      <w:r>
        <w:rPr>
          <w:rtl w:val="0"/>
          <w:lang w:val="en-US"/>
        </w:rPr>
        <w:t>The Crater Spur Trail is located SE of Redondo Campground and just east of NM-4.</w:t>
      </w:r>
    </w:p>
    <w:p>
      <w:pPr>
        <w:pStyle w:val="Normal.0"/>
        <w:jc w:val="center"/>
      </w:pPr>
      <w:r>
        <w:rPr>
          <w:rtl w:val="0"/>
          <w:lang w:val="en-US"/>
        </w:rPr>
        <w:t xml:space="preserve"> It passes two craters that are related to volcanic activity in the Valles Caldera</w:t>
      </w:r>
    </w:p>
    <w:p>
      <w:pPr>
        <w:pStyle w:val="Normal.0"/>
        <w:jc w:val="center"/>
      </w:pPr>
      <w:r>
        <w:rPr>
          <w:rtl w:val="0"/>
          <w:lang w:val="en-US"/>
        </w:rPr>
        <w:t xml:space="preserve"> that erupted 1.25 millions years ago. The Baca Land and Cattle Company property</w:t>
      </w:r>
    </w:p>
    <w:p>
      <w:pPr>
        <w:pStyle w:val="Normal.0"/>
        <w:jc w:val="center"/>
      </w:pPr>
      <w:r>
        <w:rPr>
          <w:rtl w:val="0"/>
          <w:lang w:val="en-US"/>
        </w:rPr>
        <w:t xml:space="preserve"> on the east side of the map is now the VCNP.</w:t>
      </w:r>
    </w:p>
    <w:sectPr>
      <w:headerReference w:type="default" r:id="rId5"/>
      <w:footerReference w:type="default" r:id="rId6"/>
      <w:pgSz w:w="12240" w:h="15840" w:orient="portrait"/>
      <w:pgMar w:top="864" w:right="864" w:bottom="864" w:left="86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